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CE" w:rsidRPr="009F3BE8" w:rsidRDefault="00F671CE" w:rsidP="00F67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Министерство образования Самарской области</w:t>
      </w:r>
    </w:p>
    <w:p w:rsidR="00F671CE" w:rsidRPr="009F3BE8" w:rsidRDefault="00F671CE" w:rsidP="00F67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государственное бюджетное профессиональное </w:t>
      </w:r>
    </w:p>
    <w:p w:rsidR="00F671CE" w:rsidRPr="009F3BE8" w:rsidRDefault="00F671CE" w:rsidP="00F67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образовательное учреждение Самарской области</w:t>
      </w:r>
    </w:p>
    <w:p w:rsidR="00F671CE" w:rsidRPr="009F3BE8" w:rsidRDefault="00F671CE" w:rsidP="00F671CE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«Самарский машиностроительный колледж»</w:t>
      </w:r>
    </w:p>
    <w:p w:rsidR="00F671CE" w:rsidRPr="009F3BE8" w:rsidRDefault="00F671CE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71CE" w:rsidRPr="009F3BE8" w:rsidRDefault="00932509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62865</wp:posOffset>
                </wp:positionV>
                <wp:extent cx="3076575" cy="1724025"/>
                <wp:effectExtent l="0" t="0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4A99" w:rsidRPr="00D7539E" w:rsidRDefault="00C34A99" w:rsidP="00D7539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D7539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СОГЛАСОВАНО:</w:t>
                            </w:r>
                          </w:p>
                          <w:p w:rsidR="00C34A99" w:rsidRPr="00F56131" w:rsidRDefault="00C34A99" w:rsidP="00D7539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F5613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Акт согласования с работодателями</w:t>
                            </w:r>
                          </w:p>
                          <w:p w:rsidR="00C34A99" w:rsidRPr="00F56131" w:rsidRDefault="00C34A99" w:rsidP="00D7539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F5613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Образовательной программы</w:t>
                            </w:r>
                          </w:p>
                          <w:p w:rsidR="00C34A99" w:rsidRPr="00F56131" w:rsidRDefault="00C34A99" w:rsidP="00D7539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F5613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От «____» ______________ 20 __ г.</w:t>
                            </w:r>
                          </w:p>
                          <w:p w:rsidR="00C34A99" w:rsidRPr="00D7539E" w:rsidRDefault="00C34A99" w:rsidP="00D7539E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C34A99" w:rsidRPr="00D7539E" w:rsidRDefault="00C34A99" w:rsidP="00D7539E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D7539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1.7pt;margin-top:4.95pt;width:242.2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" stroked="f">
                <v:textbox>
                  <w:txbxContent>
                    <w:p w:rsidR="00C34A99" w:rsidRPr="00D7539E" w:rsidRDefault="00C34A99" w:rsidP="00D7539E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D7539E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СОГЛАСОВАНО:</w:t>
                      </w:r>
                    </w:p>
                    <w:p w:rsidR="00C34A99" w:rsidRPr="00F56131" w:rsidRDefault="00C34A99" w:rsidP="00D7539E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56131">
                        <w:rPr>
                          <w:rFonts w:ascii="Times New Roman" w:hAnsi="Times New Roman" w:cs="Times New Roman"/>
                          <w:sz w:val="28"/>
                        </w:rPr>
                        <w:t>Акт согласования с работодателями</w:t>
                      </w:r>
                    </w:p>
                    <w:p w:rsidR="00C34A99" w:rsidRPr="00F56131" w:rsidRDefault="00C34A99" w:rsidP="00D7539E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56131">
                        <w:rPr>
                          <w:rFonts w:ascii="Times New Roman" w:hAnsi="Times New Roman" w:cs="Times New Roman"/>
                          <w:sz w:val="28"/>
                        </w:rPr>
                        <w:t>Образовательной программы</w:t>
                      </w:r>
                    </w:p>
                    <w:p w:rsidR="00C34A99" w:rsidRPr="00F56131" w:rsidRDefault="00C34A99" w:rsidP="00D7539E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56131">
                        <w:rPr>
                          <w:rFonts w:ascii="Times New Roman" w:hAnsi="Times New Roman" w:cs="Times New Roman"/>
                          <w:sz w:val="28"/>
                        </w:rPr>
                        <w:t>От «____» ______________ 20 __ г.</w:t>
                      </w:r>
                    </w:p>
                    <w:p w:rsidR="00C34A99" w:rsidRPr="00D7539E" w:rsidRDefault="00C34A99" w:rsidP="00D7539E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C34A99" w:rsidRPr="00D7539E" w:rsidRDefault="00C34A99" w:rsidP="00D7539E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D7539E">
                        <w:rPr>
                          <w:rFonts w:ascii="Times New Roman" w:hAnsi="Times New Roman" w:cs="Times New Roman"/>
                          <w:sz w:val="24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ap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3693160</wp:posOffset>
                </wp:positionH>
                <wp:positionV relativeFrom="paragraph">
                  <wp:posOffset>151765</wp:posOffset>
                </wp:positionV>
                <wp:extent cx="2562225" cy="1724025"/>
                <wp:effectExtent l="3175" t="3175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4A99" w:rsidRPr="00D7539E" w:rsidRDefault="00C34A99" w:rsidP="00D7539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7539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УТВЕРЖД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АЮ</w:t>
                            </w:r>
                            <w:r w:rsidRPr="00D7539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C34A99" w:rsidRPr="00D7539E" w:rsidRDefault="00C34A99" w:rsidP="00D7539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Pr="00D753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иректор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КОЛЛЕДЖА</w:t>
                            </w:r>
                          </w:p>
                          <w:p w:rsidR="00C34A99" w:rsidRPr="00D7539E" w:rsidRDefault="00C34A99" w:rsidP="00D7539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753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________________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Хабибулин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А.Т.</w:t>
                            </w:r>
                          </w:p>
                          <w:p w:rsidR="00C34A99" w:rsidRPr="00D7539E" w:rsidRDefault="00C34A99" w:rsidP="00D7539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753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«_</w:t>
                            </w:r>
                            <w:r w:rsidRPr="00D753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753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_» ______________ 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__</w:t>
                            </w:r>
                            <w:r w:rsidRPr="00D753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г.</w:t>
                            </w:r>
                          </w:p>
                          <w:p w:rsidR="00C34A99" w:rsidRPr="00D7539E" w:rsidRDefault="00C34A99" w:rsidP="00D7539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C34A99" w:rsidRPr="00D7539E" w:rsidRDefault="00C34A99" w:rsidP="00D7539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753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90.8pt;margin-top:11.95pt;width:201.75pt;height:1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" stroked="f">
                <v:textbox>
                  <w:txbxContent>
                    <w:p w:rsidR="00C34A99" w:rsidRPr="00D7539E" w:rsidRDefault="00C34A99" w:rsidP="00D7539E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7539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УТВЕРЖД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АЮ</w:t>
                      </w:r>
                      <w:r w:rsidRPr="00D7539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C34A99" w:rsidRPr="00D7539E" w:rsidRDefault="00C34A99" w:rsidP="00D7539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Pr="00D753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иректор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КОЛЛЕДЖА</w:t>
                      </w:r>
                    </w:p>
                    <w:p w:rsidR="00C34A99" w:rsidRPr="00D7539E" w:rsidRDefault="00C34A99" w:rsidP="00D7539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753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________________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Хабибулин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А.Т.</w:t>
                      </w:r>
                    </w:p>
                    <w:p w:rsidR="00C34A99" w:rsidRPr="00D7539E" w:rsidRDefault="00C34A99" w:rsidP="00D7539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753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«_</w:t>
                      </w:r>
                      <w:r w:rsidRPr="00D7539E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ab/>
                      </w:r>
                      <w:r w:rsidRPr="00D753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_» ______________ 20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__</w:t>
                      </w:r>
                      <w:r w:rsidRPr="00D753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г.</w:t>
                      </w:r>
                    </w:p>
                    <w:p w:rsidR="00C34A99" w:rsidRPr="00D7539E" w:rsidRDefault="00C34A99" w:rsidP="00D7539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34A99" w:rsidRPr="00D7539E" w:rsidRDefault="00C34A99" w:rsidP="00D7539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753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F671CE" w:rsidRPr="009F3BE8" w:rsidRDefault="00F671CE" w:rsidP="00706C16">
      <w:pPr>
        <w:widowControl w:val="0"/>
        <w:tabs>
          <w:tab w:val="left" w:pos="567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СОГЛАСОВАНО:</w:t>
      </w:r>
      <w:r w:rsidRPr="009F3BE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ab/>
      </w:r>
      <w:r w:rsidRPr="009F3B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671CE" w:rsidRPr="009F3BE8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 ___________ 20___ г.</w:t>
      </w:r>
      <w:r w:rsidRPr="009F3B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3B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3B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671CE" w:rsidRPr="009F3BE8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3B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3B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671CE" w:rsidRPr="00282612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3B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539E" w:rsidRPr="00282612" w:rsidRDefault="00D7539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39E" w:rsidRPr="00282612" w:rsidRDefault="00D7539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39E" w:rsidRPr="00282612" w:rsidRDefault="00D7539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F56131" w:rsidRDefault="00F56131" w:rsidP="00F671CE">
      <w:pPr>
        <w:widowControl w:val="0"/>
        <w:suppressAutoHyphens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</w:rPr>
        <w:t>РАБОЧАЯ ПРОГРАММа УЧЕБНОЙ ДИСЦИПЛИНЫ</w:t>
      </w:r>
    </w:p>
    <w:p w:rsidR="00F671CE" w:rsidRPr="009F3BE8" w:rsidRDefault="00F671CE" w:rsidP="00F671CE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71CE" w:rsidRPr="00641F7A" w:rsidRDefault="00F56131" w:rsidP="00641F7A">
      <w:pPr>
        <w:widowControl w:val="0"/>
        <w:suppressAutoHyphens/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 01 </w:t>
      </w:r>
      <w:r w:rsidR="00A82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ГРАФИКА</w:t>
      </w:r>
    </w:p>
    <w:p w:rsidR="00BA1762" w:rsidRDefault="001A5A4A" w:rsidP="001A5A4A">
      <w:pPr>
        <w:widowControl w:val="0"/>
        <w:tabs>
          <w:tab w:val="left" w:pos="4080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подготовки квалифицированных рабочих, служащих </w:t>
      </w:r>
    </w:p>
    <w:p w:rsidR="00F671CE" w:rsidRDefault="00BA1762" w:rsidP="001A5A4A">
      <w:pPr>
        <w:widowControl w:val="0"/>
        <w:tabs>
          <w:tab w:val="left" w:pos="4080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профессии</w:t>
      </w:r>
    </w:p>
    <w:p w:rsidR="00F671CE" w:rsidRPr="009F3BE8" w:rsidRDefault="00F671CE" w:rsidP="001A5A4A">
      <w:pPr>
        <w:widowControl w:val="0"/>
        <w:tabs>
          <w:tab w:val="left" w:pos="4080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15.01.3</w:t>
      </w:r>
      <w:r w:rsidR="00C34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4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Слесарь наладчик контрольно-измерительных приборов и автоматики</w:t>
      </w:r>
    </w:p>
    <w:p w:rsidR="00F671CE" w:rsidRDefault="00F671CE" w:rsidP="001A5A4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hd w:val="clear" w:color="auto" w:fill="FFFFFF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1762" w:rsidRDefault="00BA1762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F3BE8">
        <w:rPr>
          <w:rFonts w:ascii="Times New Roman" w:eastAsia="Calibri" w:hAnsi="Times New Roman" w:cs="Times New Roman"/>
          <w:sz w:val="28"/>
          <w:szCs w:val="28"/>
        </w:rPr>
        <w:t>Номер регистрации _________</w:t>
      </w:r>
    </w:p>
    <w:p w:rsidR="00F671CE" w:rsidRDefault="00F671CE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3F5" w:rsidRDefault="00C063F5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3F5" w:rsidRDefault="00C063F5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3F5" w:rsidRDefault="00C063F5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3F5" w:rsidRPr="009F3BE8" w:rsidRDefault="00C063F5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71CE" w:rsidRPr="009F3BE8" w:rsidRDefault="00F671CE" w:rsidP="00F671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Самара, 20___</w:t>
      </w:r>
    </w:p>
    <w:p w:rsidR="00F671CE" w:rsidRPr="009F3BE8" w:rsidRDefault="00F671CE" w:rsidP="00F671C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-556"/>
        <w:tblW w:w="10881" w:type="dxa"/>
        <w:tblLook w:val="01E0" w:firstRow="1" w:lastRow="1" w:firstColumn="1" w:lastColumn="1" w:noHBand="0" w:noVBand="0"/>
      </w:tblPr>
      <w:tblGrid>
        <w:gridCol w:w="10031"/>
        <w:gridCol w:w="850"/>
      </w:tblGrid>
      <w:tr w:rsidR="00F671CE" w:rsidRPr="009F3BE8" w:rsidTr="00A8264B">
        <w:tc>
          <w:tcPr>
            <w:tcW w:w="10031" w:type="dxa"/>
          </w:tcPr>
          <w:p w:rsidR="00F671CE" w:rsidRPr="009F3BE8" w:rsidRDefault="00F671CE" w:rsidP="00C34A99">
            <w:pPr>
              <w:widowControl w:val="0"/>
              <w:tabs>
                <w:tab w:val="left" w:pos="4080"/>
              </w:tabs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Рабочая п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рограмма учебной дисциплины разработана на основе Федерального государственного образовательного стандарта (далее – ФГОС СПО) среднего профессионального образования по </w:t>
            </w:r>
            <w:r w:rsidR="001A5A4A">
              <w:rPr>
                <w:rFonts w:ascii="Times New Roman" w:eastAsia="Calibri" w:hAnsi="Times New Roman" w:cs="Times New Roman"/>
                <w:sz w:val="28"/>
                <w:szCs w:val="28"/>
              </w:rPr>
              <w:t>профессиям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C34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15.01.37 Слесарь наладчик контрольно-измерительных приборов и автоматики 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>Мин</w:t>
            </w:r>
            <w:r w:rsidR="00C34A99">
              <w:rPr>
                <w:rFonts w:ascii="Times New Roman" w:eastAsia="Calibri" w:hAnsi="Times New Roman" w:cs="Times New Roman"/>
                <w:sz w:val="28"/>
                <w:szCs w:val="28"/>
              </w:rPr>
              <w:t>просвещения</w:t>
            </w:r>
            <w:proofErr w:type="spellEnd"/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</w:t>
            </w:r>
            <w:r w:rsidR="00C34A99">
              <w:rPr>
                <w:rFonts w:ascii="Times New Roman" w:eastAsia="Calibri" w:hAnsi="Times New Roman" w:cs="Times New Roman"/>
                <w:sz w:val="28"/>
                <w:szCs w:val="28"/>
              </w:rPr>
              <w:t>оссийской Федерации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34A99" w:rsidRPr="00C34A99">
              <w:rPr>
                <w:rFonts w:ascii="Times New Roman" w:eastAsia="Calibri" w:hAnsi="Times New Roman" w:cs="Times New Roman"/>
                <w:sz w:val="28"/>
                <w:szCs w:val="28"/>
              </w:rPr>
              <w:t>от 30 ноября 2023 г. N 903</w:t>
            </w: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F671CE" w:rsidRPr="009F3BE8" w:rsidRDefault="00F671CE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71CE" w:rsidRPr="009F3BE8" w:rsidRDefault="00F671CE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Разработчик: </w:t>
            </w:r>
          </w:p>
          <w:p w:rsidR="00F671CE" w:rsidRPr="009F3BE8" w:rsidRDefault="00A8264B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Мерхайдарова А.А.</w:t>
            </w:r>
            <w:r w:rsidR="00F671CE" w:rsidRPr="009F3B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преподаватель ГБПОУ «СМК»</w:t>
            </w:r>
          </w:p>
          <w:p w:rsidR="00F671CE" w:rsidRPr="009F3BE8" w:rsidRDefault="00F671CE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71CE" w:rsidRPr="009F3BE8" w:rsidRDefault="00F671CE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71CE" w:rsidRPr="00521549" w:rsidRDefault="00F671CE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>Одобрено:</w:t>
            </w:r>
          </w:p>
          <w:p w:rsidR="00F671CE" w:rsidRPr="00521549" w:rsidRDefault="00F671CE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>Предметно-цикловой комиссией</w:t>
            </w:r>
          </w:p>
          <w:p w:rsidR="00282612" w:rsidRDefault="00F671CE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специальностей 15.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01.3</w:t>
            </w:r>
            <w:r w:rsidR="00FA6AC9">
              <w:rPr>
                <w:rFonts w:ascii="Times New Roman" w:eastAsia="Calibri" w:hAnsi="Times New Roman" w:cs="Times New Roman"/>
                <w:sz w:val="28"/>
                <w:szCs w:val="28"/>
              </w:rPr>
              <w:t>6, 15.02.09</w:t>
            </w:r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F671CE" w:rsidRPr="00521549" w:rsidRDefault="00F671CE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>15.02.</w:t>
            </w:r>
            <w:r w:rsidR="00FA6AC9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282612" w:rsidRDefault="00282612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71CE" w:rsidRPr="00521549" w:rsidRDefault="00F671CE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ПЦК</w:t>
            </w:r>
          </w:p>
          <w:p w:rsidR="00F671CE" w:rsidRPr="00521549" w:rsidRDefault="00F671CE" w:rsidP="008809D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>_______________</w:t>
            </w:r>
            <w:r w:rsidR="00FA6AC9">
              <w:rPr>
                <w:rFonts w:ascii="Times New Roman" w:eastAsia="Calibri" w:hAnsi="Times New Roman" w:cs="Times New Roman"/>
                <w:sz w:val="28"/>
                <w:szCs w:val="28"/>
              </w:rPr>
              <w:t>А.А.Мерхайдарова</w:t>
            </w:r>
            <w:bookmarkStart w:id="0" w:name="_GoBack"/>
            <w:bookmarkEnd w:id="0"/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F671CE" w:rsidRPr="009F3BE8" w:rsidRDefault="00F671CE" w:rsidP="00BA1762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№___</w:t>
            </w:r>
            <w:r w:rsidR="00BA17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</w:t>
            </w:r>
            <w:r w:rsidRPr="00521549">
              <w:rPr>
                <w:rFonts w:ascii="Times New Roman" w:eastAsia="Calibri" w:hAnsi="Times New Roman" w:cs="Times New Roman"/>
                <w:sz w:val="28"/>
                <w:szCs w:val="28"/>
              </w:rPr>
              <w:t>«___»______20___г.</w:t>
            </w:r>
          </w:p>
        </w:tc>
        <w:tc>
          <w:tcPr>
            <w:tcW w:w="850" w:type="dxa"/>
          </w:tcPr>
          <w:p w:rsidR="00F671CE" w:rsidRPr="009F3BE8" w:rsidRDefault="00F671CE" w:rsidP="008809D3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F671CE" w:rsidRPr="009F3BE8" w:rsidRDefault="00F671CE" w:rsidP="00F671CE">
      <w:pPr>
        <w:rPr>
          <w:rFonts w:ascii="Calibri" w:eastAsia="Calibri" w:hAnsi="Calibri" w:cs="Times New Roman"/>
        </w:rPr>
      </w:pPr>
    </w:p>
    <w:p w:rsidR="00F671CE" w:rsidRPr="009F3BE8" w:rsidRDefault="00F671CE" w:rsidP="00F671CE">
      <w:pPr>
        <w:rPr>
          <w:rFonts w:ascii="Calibri" w:eastAsia="Calibri" w:hAnsi="Calibri" w:cs="Times New Roman"/>
        </w:rPr>
      </w:pPr>
    </w:p>
    <w:p w:rsidR="00F671CE" w:rsidRPr="009F3BE8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F671CE" w:rsidRDefault="00F671CE" w:rsidP="00F671CE">
      <w:pPr>
        <w:rPr>
          <w:rFonts w:ascii="Calibri" w:eastAsia="Calibri" w:hAnsi="Calibri" w:cs="Times New Roman"/>
        </w:rPr>
      </w:pPr>
    </w:p>
    <w:p w:rsidR="00A8264B" w:rsidRPr="009F3BE8" w:rsidRDefault="00A8264B" w:rsidP="00F671CE">
      <w:pPr>
        <w:rPr>
          <w:rFonts w:ascii="Calibri" w:eastAsia="Calibri" w:hAnsi="Calibri" w:cs="Times New Roman"/>
        </w:rPr>
      </w:pPr>
    </w:p>
    <w:p w:rsidR="00F671CE" w:rsidRPr="009F3BE8" w:rsidRDefault="00F671CE" w:rsidP="00F671C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3BE8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F671CE" w:rsidRPr="009F3BE8" w:rsidRDefault="00F671CE" w:rsidP="00F671C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9464"/>
        <w:gridCol w:w="850"/>
      </w:tblGrid>
      <w:tr w:rsidR="00F671CE" w:rsidRPr="009F3BE8" w:rsidTr="008809D3">
        <w:trPr>
          <w:trHeight w:val="572"/>
        </w:trPr>
        <w:tc>
          <w:tcPr>
            <w:tcW w:w="9464" w:type="dxa"/>
          </w:tcPr>
          <w:p w:rsidR="00F671CE" w:rsidRPr="009F3BE8" w:rsidRDefault="00F671CE" w:rsidP="008809D3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1 </w:t>
            </w:r>
            <w:r w:rsidRPr="005C3A3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850" w:type="dxa"/>
            <w:hideMark/>
          </w:tcPr>
          <w:p w:rsidR="00F671CE" w:rsidRPr="009F3BE8" w:rsidRDefault="00F671CE" w:rsidP="008809D3">
            <w:pPr>
              <w:spacing w:after="0"/>
              <w:ind w:left="182" w:right="-7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671CE" w:rsidRPr="009F3BE8" w:rsidTr="008809D3">
        <w:trPr>
          <w:trHeight w:val="572"/>
        </w:trPr>
        <w:tc>
          <w:tcPr>
            <w:tcW w:w="9464" w:type="dxa"/>
          </w:tcPr>
          <w:p w:rsidR="00F671CE" w:rsidRPr="009F3BE8" w:rsidRDefault="00F671CE" w:rsidP="008809D3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 СТРУКТУРА И СОДЕРЖАНИЕ УЧЕБНОЙ ДИСЦИПЛИНЫ</w:t>
            </w:r>
          </w:p>
        </w:tc>
        <w:tc>
          <w:tcPr>
            <w:tcW w:w="850" w:type="dxa"/>
            <w:hideMark/>
          </w:tcPr>
          <w:p w:rsidR="00F671CE" w:rsidRPr="009F3BE8" w:rsidRDefault="00F671CE" w:rsidP="008809D3">
            <w:pPr>
              <w:spacing w:after="0"/>
              <w:ind w:left="182" w:right="-7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671CE" w:rsidRPr="009F3BE8" w:rsidTr="008809D3">
        <w:trPr>
          <w:trHeight w:val="572"/>
        </w:trPr>
        <w:tc>
          <w:tcPr>
            <w:tcW w:w="9464" w:type="dxa"/>
          </w:tcPr>
          <w:p w:rsidR="00F671CE" w:rsidRPr="009F3BE8" w:rsidRDefault="00F671CE" w:rsidP="008809D3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 УСЛОВИЯ РЕАЛИЗАЦИИ ПРОГРАММЫ УЧЕБНОЙ ДИСЦИПЛИНЫ</w:t>
            </w:r>
          </w:p>
        </w:tc>
        <w:tc>
          <w:tcPr>
            <w:tcW w:w="850" w:type="dxa"/>
            <w:hideMark/>
          </w:tcPr>
          <w:p w:rsidR="00F671CE" w:rsidRPr="009F3BE8" w:rsidRDefault="00F671CE" w:rsidP="008809D3">
            <w:pPr>
              <w:spacing w:after="0"/>
              <w:ind w:left="182" w:right="-7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671CE" w:rsidRPr="009F3BE8" w:rsidTr="008809D3">
        <w:trPr>
          <w:trHeight w:val="572"/>
        </w:trPr>
        <w:tc>
          <w:tcPr>
            <w:tcW w:w="9464" w:type="dxa"/>
          </w:tcPr>
          <w:p w:rsidR="00F671CE" w:rsidRPr="009F3BE8" w:rsidRDefault="00F671CE" w:rsidP="008809D3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 КОНТРОЛЬ И ОЦЕНКА РЕЗУЛЬТАТОВ ОСВОЕНИЯ УЧЕБНОЙ ДИСЦИПЛИНЫ</w:t>
            </w:r>
          </w:p>
        </w:tc>
        <w:tc>
          <w:tcPr>
            <w:tcW w:w="850" w:type="dxa"/>
            <w:hideMark/>
          </w:tcPr>
          <w:p w:rsidR="00F671CE" w:rsidRPr="009F3BE8" w:rsidRDefault="00F671CE" w:rsidP="008809D3">
            <w:pPr>
              <w:spacing w:after="0"/>
              <w:ind w:left="182" w:right="-7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F671CE" w:rsidRPr="009F3BE8" w:rsidTr="008809D3">
        <w:trPr>
          <w:trHeight w:val="768"/>
        </w:trPr>
        <w:tc>
          <w:tcPr>
            <w:tcW w:w="9464" w:type="dxa"/>
          </w:tcPr>
          <w:p w:rsidR="00F671CE" w:rsidRPr="009F3BE8" w:rsidRDefault="00F671CE" w:rsidP="008809D3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 ТЕХНОЛОГИИ ФОРМИРОВАНИЯ ОБЩИХ И ПРОФЕССИОНАЛЬНЫХ КОМПЕТЕНЦИЙ</w:t>
            </w:r>
          </w:p>
        </w:tc>
        <w:tc>
          <w:tcPr>
            <w:tcW w:w="850" w:type="dxa"/>
            <w:hideMark/>
          </w:tcPr>
          <w:p w:rsidR="00F671CE" w:rsidRPr="009F3BE8" w:rsidRDefault="00F671CE" w:rsidP="008809D3">
            <w:pPr>
              <w:spacing w:after="0"/>
              <w:ind w:left="182" w:right="-7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671CE" w:rsidRPr="009F3BE8" w:rsidTr="008809D3">
        <w:trPr>
          <w:trHeight w:val="572"/>
        </w:trPr>
        <w:tc>
          <w:tcPr>
            <w:tcW w:w="9464" w:type="dxa"/>
          </w:tcPr>
          <w:p w:rsidR="00F671CE" w:rsidRPr="009F3BE8" w:rsidRDefault="00F671CE" w:rsidP="008809D3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850" w:type="dxa"/>
            <w:hideMark/>
          </w:tcPr>
          <w:p w:rsidR="00F671CE" w:rsidRPr="009F3BE8" w:rsidRDefault="00F671CE" w:rsidP="008809D3">
            <w:pPr>
              <w:spacing w:after="0"/>
              <w:ind w:left="182" w:right="-39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F671CE" w:rsidRPr="009F3BE8" w:rsidRDefault="00F671CE" w:rsidP="00F671CE">
      <w:pPr>
        <w:widowControl w:val="0"/>
        <w:autoSpaceDE w:val="0"/>
        <w:autoSpaceDN w:val="0"/>
        <w:adjustRightInd w:val="0"/>
        <w:spacing w:after="0" w:line="321" w:lineRule="exact"/>
        <w:ind w:right="1104"/>
        <w:rPr>
          <w:rFonts w:ascii="Times New Roman" w:eastAsia="Times New Roman" w:hAnsi="Times New Roman" w:cs="Times New Roman"/>
          <w:b/>
          <w:bCs/>
          <w:color w:val="050501"/>
          <w:sz w:val="26"/>
          <w:szCs w:val="26"/>
          <w:lang w:eastAsia="ru-RU"/>
        </w:rPr>
      </w:pPr>
    </w:p>
    <w:p w:rsidR="00F671CE" w:rsidRPr="009F3BE8" w:rsidRDefault="00F671CE" w:rsidP="00F671CE">
      <w:pPr>
        <w:rPr>
          <w:rFonts w:ascii="Times New Roman" w:eastAsia="Times New Roman" w:hAnsi="Times New Roman" w:cs="Times New Roman"/>
          <w:b/>
          <w:bCs/>
          <w:color w:val="050501"/>
          <w:sz w:val="26"/>
          <w:szCs w:val="26"/>
          <w:lang w:eastAsia="ru-RU"/>
        </w:rPr>
      </w:pPr>
      <w:r w:rsidRPr="009F3BE8">
        <w:rPr>
          <w:rFonts w:ascii="Calibri" w:eastAsia="Calibri" w:hAnsi="Calibri" w:cs="Times New Roman"/>
          <w:b/>
          <w:bCs/>
          <w:color w:val="050501"/>
          <w:sz w:val="26"/>
          <w:szCs w:val="26"/>
        </w:rPr>
        <w:br w:type="page"/>
      </w:r>
    </w:p>
    <w:p w:rsidR="00F56131" w:rsidRPr="00F70F81" w:rsidRDefault="00F671CE" w:rsidP="00F56131">
      <w:pPr>
        <w:pStyle w:val="11"/>
        <w:jc w:val="center"/>
        <w:rPr>
          <w:rFonts w:eastAsia="Segoe UI"/>
          <w:lang w:val="ru-RU"/>
        </w:rPr>
      </w:pPr>
      <w:r w:rsidRPr="00F56131">
        <w:rPr>
          <w:b/>
          <w:bCs/>
          <w:color w:val="050501"/>
          <w:sz w:val="26"/>
          <w:szCs w:val="26"/>
          <w:lang w:val="ru-RU" w:eastAsia="ru-RU"/>
        </w:rPr>
        <w:lastRenderedPageBreak/>
        <w:t xml:space="preserve">1 ОБЩАЯ ХАРАКТЕРИСТИКА РАБОЧЕЙ ПРОГРАММЫ УЧЕБНОЙ ДИСЦИПЛИНЫ </w:t>
      </w:r>
      <w:r w:rsidR="00F56131" w:rsidRPr="00F56131">
        <w:rPr>
          <w:rFonts w:eastAsia="Segoe UI"/>
          <w:b/>
          <w:lang w:val="ru-RU"/>
        </w:rPr>
        <w:t>«</w:t>
      </w:r>
      <w:r w:rsidR="00F56131" w:rsidRPr="00F56131">
        <w:rPr>
          <w:b/>
          <w:lang w:val="ru-RU"/>
        </w:rPr>
        <w:t>ОП.01 ТЕХНИЧЕСКАЯ ГРАФИКА</w:t>
      </w:r>
      <w:r w:rsidR="00F56131" w:rsidRPr="00F56131">
        <w:rPr>
          <w:rFonts w:eastAsia="Segoe UI"/>
          <w:b/>
          <w:lang w:val="ru-RU"/>
        </w:rPr>
        <w:t>»</w:t>
      </w:r>
    </w:p>
    <w:p w:rsidR="00F671CE" w:rsidRPr="009F3BE8" w:rsidRDefault="00F671CE" w:rsidP="00A8264B">
      <w:pPr>
        <w:widowControl w:val="0"/>
        <w:autoSpaceDE w:val="0"/>
        <w:autoSpaceDN w:val="0"/>
        <w:adjustRightInd w:val="0"/>
        <w:spacing w:after="0" w:line="321" w:lineRule="exact"/>
        <w:ind w:right="425" w:firstLine="567"/>
        <w:jc w:val="both"/>
        <w:rPr>
          <w:rFonts w:ascii="Times New Roman" w:eastAsia="Times New Roman" w:hAnsi="Times New Roman" w:cs="Times New Roman"/>
          <w:b/>
          <w:bCs/>
          <w:color w:val="050501"/>
          <w:sz w:val="26"/>
          <w:szCs w:val="26"/>
          <w:u w:val="single"/>
          <w:lang w:eastAsia="ru-RU"/>
        </w:rPr>
      </w:pPr>
    </w:p>
    <w:p w:rsidR="00F671CE" w:rsidRDefault="00F671CE" w:rsidP="00A8264B">
      <w:pPr>
        <w:widowControl w:val="0"/>
        <w:autoSpaceDE w:val="0"/>
        <w:autoSpaceDN w:val="0"/>
        <w:adjustRightInd w:val="0"/>
        <w:spacing w:after="0" w:line="326" w:lineRule="exact"/>
        <w:ind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1CE" w:rsidRPr="009F3BE8" w:rsidRDefault="00F671CE" w:rsidP="00A8264B">
      <w:pPr>
        <w:widowControl w:val="0"/>
        <w:autoSpaceDE w:val="0"/>
        <w:autoSpaceDN w:val="0"/>
        <w:adjustRightInd w:val="0"/>
        <w:spacing w:after="0" w:line="360" w:lineRule="auto"/>
        <w:ind w:right="425" w:firstLine="567"/>
        <w:jc w:val="both"/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1</w:t>
      </w:r>
      <w:r w:rsidRPr="009F3BE8"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 xml:space="preserve"> Место дисциплины в структуре </w:t>
      </w:r>
      <w:r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основной образовательной  программы</w:t>
      </w:r>
    </w:p>
    <w:p w:rsidR="00F56131" w:rsidRDefault="00F56131" w:rsidP="00F56131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дисциплины </w:t>
      </w:r>
      <w:r w:rsidRPr="00DF4725">
        <w:rPr>
          <w:rFonts w:ascii="Times New Roman" w:hAnsi="Times New Roman"/>
        </w:rPr>
        <w:t>«</w:t>
      </w:r>
      <w:r w:rsidRPr="008D1D2A">
        <w:rPr>
          <w:rFonts w:ascii="Times New Roman" w:hAnsi="Times New Roman"/>
          <w:sz w:val="24"/>
          <w:szCs w:val="24"/>
        </w:rPr>
        <w:t>ОП.01 Техническая графика»</w:t>
      </w:r>
      <w:r w:rsidRPr="008D1D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F4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</w:t>
      </w:r>
      <w:proofErr w:type="gramStart"/>
      <w:r w:rsidRPr="00DF472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F4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F47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F4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об основных принципах, приёмах и правилах использования инженерной графики в профессиональной деятельности сварщика.</w:t>
      </w:r>
    </w:p>
    <w:p w:rsidR="00F56131" w:rsidRPr="00376784" w:rsidRDefault="00F56131" w:rsidP="00F5613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6784">
        <w:rPr>
          <w:rFonts w:ascii="Times New Roman" w:hAnsi="Times New Roman" w:cs="Times New Roman"/>
          <w:sz w:val="24"/>
          <w:szCs w:val="24"/>
        </w:rPr>
        <w:t>Дисциплина «</w:t>
      </w:r>
      <w:r w:rsidRPr="008D1D2A">
        <w:rPr>
          <w:rFonts w:ascii="Times New Roman" w:hAnsi="Times New Roman" w:cs="Times New Roman"/>
          <w:sz w:val="24"/>
          <w:szCs w:val="24"/>
        </w:rPr>
        <w:t>ОП.01 Техническая графика</w:t>
      </w:r>
      <w:r w:rsidRPr="00376784">
        <w:rPr>
          <w:rFonts w:ascii="Times New Roman" w:hAnsi="Times New Roman" w:cs="Times New Roman"/>
          <w:sz w:val="24"/>
          <w:szCs w:val="24"/>
        </w:rPr>
        <w:t>» включена в обязательную часть общепрофессионального цикла образовательной программы.</w:t>
      </w:r>
    </w:p>
    <w:p w:rsidR="00A8264B" w:rsidRDefault="00A8264B" w:rsidP="00F671C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</w:pPr>
    </w:p>
    <w:p w:rsidR="00F671CE" w:rsidRDefault="00F671CE" w:rsidP="00F671C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2 Цель и</w:t>
      </w:r>
      <w:r w:rsidR="00FF0CA0"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п</w:t>
      </w:r>
      <w:r w:rsidRPr="009F3BE8"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ланируемые результ</w:t>
      </w:r>
      <w:r w:rsidR="00412068"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  <w:t>аты освоения учебной дисциплины</w:t>
      </w:r>
    </w:p>
    <w:p w:rsidR="00412068" w:rsidRDefault="00412068" w:rsidP="00F671C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50501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827"/>
        <w:gridCol w:w="5245"/>
      </w:tblGrid>
      <w:tr w:rsidR="00696FAC" w:rsidTr="00696FAC">
        <w:tc>
          <w:tcPr>
            <w:tcW w:w="1101" w:type="dxa"/>
          </w:tcPr>
          <w:p w:rsidR="00696FAC" w:rsidRDefault="00696FAC" w:rsidP="008809D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505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50501"/>
                <w:sz w:val="28"/>
                <w:szCs w:val="28"/>
                <w:lang w:eastAsia="ru-RU"/>
              </w:rPr>
              <w:t>Код  ОК</w:t>
            </w:r>
          </w:p>
        </w:tc>
        <w:tc>
          <w:tcPr>
            <w:tcW w:w="3827" w:type="dxa"/>
          </w:tcPr>
          <w:p w:rsidR="00696FAC" w:rsidRDefault="00696FAC" w:rsidP="008809D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505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50501"/>
                <w:sz w:val="28"/>
                <w:szCs w:val="28"/>
                <w:lang w:eastAsia="ru-RU"/>
              </w:rPr>
              <w:t>Умения</w:t>
            </w:r>
          </w:p>
        </w:tc>
        <w:tc>
          <w:tcPr>
            <w:tcW w:w="5245" w:type="dxa"/>
          </w:tcPr>
          <w:p w:rsidR="00696FAC" w:rsidRDefault="00696FAC" w:rsidP="008809D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505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50501"/>
                <w:sz w:val="28"/>
                <w:szCs w:val="28"/>
                <w:lang w:eastAsia="ru-RU"/>
              </w:rPr>
              <w:t xml:space="preserve">Знания </w:t>
            </w:r>
          </w:p>
        </w:tc>
      </w:tr>
      <w:tr w:rsidR="00F56131" w:rsidTr="00696FAC">
        <w:trPr>
          <w:trHeight w:val="2928"/>
        </w:trPr>
        <w:tc>
          <w:tcPr>
            <w:tcW w:w="1101" w:type="dxa"/>
          </w:tcPr>
          <w:p w:rsidR="00F56131" w:rsidRPr="00CE394A" w:rsidRDefault="00F56131" w:rsidP="00F5613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CE39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CE39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01-09</w:t>
            </w:r>
          </w:p>
          <w:p w:rsidR="00F56131" w:rsidRPr="00CE394A" w:rsidRDefault="00F56131" w:rsidP="00F56131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F56131" w:rsidRPr="00CE394A" w:rsidRDefault="00F56131" w:rsidP="00F56131">
            <w:pPr>
              <w:widowControl w:val="0"/>
              <w:tabs>
                <w:tab w:val="left" w:pos="29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</w:pPr>
            <w:r w:rsidRPr="00CE394A"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деятельности;</w:t>
            </w:r>
          </w:p>
          <w:p w:rsidR="00F56131" w:rsidRPr="00CE394A" w:rsidRDefault="00F56131" w:rsidP="00F56131">
            <w:pPr>
              <w:widowControl w:val="0"/>
              <w:tabs>
                <w:tab w:val="left" w:pos="29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zh-CN" w:eastAsia="zh-CN"/>
              </w:rPr>
            </w:pPr>
            <w:r w:rsidRPr="00CE394A"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  <w:t>читать чертежи средней сложности и сложных конструкций, изделий, узлов и деталей</w:t>
            </w:r>
          </w:p>
        </w:tc>
        <w:tc>
          <w:tcPr>
            <w:tcW w:w="5245" w:type="dxa"/>
          </w:tcPr>
          <w:p w:rsidR="00F56131" w:rsidRPr="00CE394A" w:rsidRDefault="00F56131" w:rsidP="00F56131">
            <w:pPr>
              <w:widowControl w:val="0"/>
              <w:tabs>
                <w:tab w:val="left" w:pos="29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</w:pPr>
            <w:r w:rsidRPr="00CE394A"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  <w:t xml:space="preserve">основные типы, конструктивные элементы, размеры сварных соединений и обозначение их на чертежах; </w:t>
            </w:r>
          </w:p>
          <w:p w:rsidR="00F56131" w:rsidRPr="00CE394A" w:rsidRDefault="00F56131" w:rsidP="00F56131">
            <w:pPr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</w:pPr>
            <w:r w:rsidRPr="00CE394A"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  <w:t xml:space="preserve">основные группы и марки свариваемых материалов; </w:t>
            </w:r>
          </w:p>
          <w:p w:rsidR="00F56131" w:rsidRPr="00CE394A" w:rsidRDefault="00F56131" w:rsidP="00F56131">
            <w:pPr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</w:pPr>
            <w:r w:rsidRPr="00CE394A"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  <w:t xml:space="preserve">основные правила чтения конструкторской документации; </w:t>
            </w:r>
          </w:p>
          <w:p w:rsidR="00F56131" w:rsidRPr="00CE394A" w:rsidRDefault="00F56131" w:rsidP="00F56131">
            <w:pPr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</w:pPr>
            <w:r w:rsidRPr="00CE394A"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  <w:t>общие сведения о сборочных чертежах;</w:t>
            </w:r>
            <w:r w:rsidRPr="00CE39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F56131" w:rsidRPr="00CE394A" w:rsidRDefault="00F56131" w:rsidP="00F56131">
            <w:pPr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zh-CN" w:eastAsia="zh-CN"/>
              </w:rPr>
            </w:pPr>
            <w:r w:rsidRPr="00CE394A"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  <w:t>основы машиностроительного черчения;</w:t>
            </w:r>
            <w:r w:rsidRPr="00CE39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F56131" w:rsidRPr="00CE394A" w:rsidRDefault="00F56131" w:rsidP="00F56131">
            <w:pPr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zh-CN" w:eastAsia="zh-CN"/>
              </w:rPr>
            </w:pPr>
            <w:r w:rsidRPr="00CE394A">
              <w:rPr>
                <w:rFonts w:ascii="Times New Roman" w:eastAsia="Times New Roman" w:hAnsi="Times New Roman" w:cs="Times New Roman"/>
                <w:sz w:val="24"/>
                <w:szCs w:val="24"/>
                <w:lang w:val="zh-CN" w:eastAsia="zh-CN"/>
              </w:rPr>
              <w:t>требование единой системы конструкторской документации (ЕСКД)</w:t>
            </w:r>
          </w:p>
        </w:tc>
      </w:tr>
    </w:tbl>
    <w:p w:rsidR="00F671CE" w:rsidRPr="009F3BE8" w:rsidRDefault="00F671CE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2068" w:rsidRDefault="00412068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71CE" w:rsidRPr="009F3BE8" w:rsidRDefault="00F671CE" w:rsidP="0041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СТРУКТУРА И СОДЕРЖАНИЕ УЧЕБНОЙ ДИСЦИПЛИНЫ</w:t>
      </w:r>
    </w:p>
    <w:p w:rsidR="00F671CE" w:rsidRDefault="00F671CE" w:rsidP="0041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Объем учебной дисциплины и виды учебной работы</w:t>
      </w:r>
    </w:p>
    <w:p w:rsidR="00F671CE" w:rsidRPr="009F3BE8" w:rsidRDefault="00F671CE" w:rsidP="00F671CE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F671CE" w:rsidRPr="009F3BE8" w:rsidTr="008809D3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88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88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671CE" w:rsidRPr="009F3BE8" w:rsidTr="008809D3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88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215DE2" w:rsidP="0088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F671CE" w:rsidRPr="009F3BE8" w:rsidTr="008809D3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88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во взаимодействии с преподавателем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1CE" w:rsidRPr="009F3BE8" w:rsidRDefault="00215DE2" w:rsidP="00FE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F671CE" w:rsidRPr="009F3BE8" w:rsidTr="008809D3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88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88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F56131" w:rsidRPr="009F3BE8" w:rsidTr="008809D3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131" w:rsidRDefault="004D4338" w:rsidP="00983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</w:t>
            </w:r>
            <w:r w:rsidR="00983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131" w:rsidRPr="009F3BE8" w:rsidRDefault="00983C1A" w:rsidP="0088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F671CE" w:rsidRPr="009F3BE8" w:rsidTr="008809D3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F671CE" w:rsidP="00880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1CE" w:rsidRPr="009F3BE8" w:rsidRDefault="00983C1A" w:rsidP="00FE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  <w:r w:rsidR="00215DE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412068" w:rsidRPr="009F3BE8" w:rsidTr="008809D3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2068" w:rsidRPr="009F3BE8" w:rsidRDefault="00412068" w:rsidP="00C34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F3BE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Промежуточная аттестация</w:t>
            </w:r>
            <w:r w:rsidRPr="009F3B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форме </w:t>
            </w:r>
            <w:r w:rsidR="00983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экзамена</w:t>
            </w:r>
          </w:p>
        </w:tc>
      </w:tr>
    </w:tbl>
    <w:p w:rsidR="00F671CE" w:rsidRPr="009F3BE8" w:rsidRDefault="00F671CE" w:rsidP="00F671CE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F671CE" w:rsidRPr="009F3BE8" w:rsidSect="008B499B">
          <w:footerReference w:type="default" r:id="rId9"/>
          <w:pgSz w:w="11906" w:h="16838"/>
          <w:pgMar w:top="1134" w:right="424" w:bottom="1134" w:left="1134" w:header="708" w:footer="708" w:gutter="0"/>
          <w:pgNumType w:start="1"/>
          <w:cols w:space="720"/>
          <w:titlePg/>
          <w:docGrid w:linePitch="299"/>
        </w:sectPr>
      </w:pPr>
    </w:p>
    <w:p w:rsidR="00F671CE" w:rsidRDefault="00F671CE" w:rsidP="00F671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B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 Тематический план и содержание учебной дисциплины </w:t>
      </w:r>
      <w:r w:rsidR="00696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черчение</w:t>
      </w:r>
    </w:p>
    <w:p w:rsidR="00696FAC" w:rsidRDefault="00696FAC" w:rsidP="00F671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9"/>
        <w:gridCol w:w="8681"/>
        <w:gridCol w:w="1559"/>
        <w:gridCol w:w="1986"/>
      </w:tblGrid>
      <w:tr w:rsidR="00696FAC" w:rsidRPr="00637225" w:rsidTr="003927C0">
        <w:trPr>
          <w:trHeight w:val="20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FAC" w:rsidRPr="003927C0" w:rsidRDefault="00696FAC" w:rsidP="008809D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27C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FAC" w:rsidRPr="003927C0" w:rsidRDefault="00696FAC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7C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и формы организации деятельности обучающихся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FAC" w:rsidRPr="003927C0" w:rsidRDefault="00696FAC" w:rsidP="008809D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27C0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Pr="003927C0" w:rsidRDefault="003927C0" w:rsidP="003927C0">
            <w:pPr>
              <w:spacing w:after="0"/>
              <w:ind w:firstLine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27C0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696FAC" w:rsidRPr="00A90B36" w:rsidTr="003927C0">
        <w:trPr>
          <w:trHeight w:val="20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Pr="00A90B36" w:rsidRDefault="00696FAC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Pr="00A90B36" w:rsidRDefault="00696FAC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Геометрическое черчение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Pr="00A90B36" w:rsidRDefault="00696FAC" w:rsidP="008809D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Default="00696FAC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sz w:val="24"/>
                <w:szCs w:val="24"/>
              </w:rPr>
              <w:t>Основные сведения по оформлению чертежей</w:t>
            </w:r>
          </w:p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CB4" w:rsidRDefault="001B790C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15DE2" w:rsidRPr="00A90B36" w:rsidRDefault="00215DE2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 w:firstLine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 w:firstLine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 w:firstLine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 w:firstLine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Default="00417CB4" w:rsidP="008809D3">
            <w:pPr>
              <w:spacing w:after="0"/>
              <w:ind w:left="176"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824"/>
        </w:trPr>
        <w:tc>
          <w:tcPr>
            <w:tcW w:w="9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Форматы чертежей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 xml:space="preserve"> по ГОСТ 2.301-68 – основные и дополнительные.</w:t>
            </w: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Типы и размеры линий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 xml:space="preserve"> чертежа по ГОСТ 2.303-68.Сведения о стандартных шрифтах и конструкции букв и цифр по ГОСТ 2.304-81.Правила выполнения надписей на чертежах.</w:t>
            </w:r>
          </w:p>
          <w:p w:rsidR="00417CB4" w:rsidRDefault="00417CB4" w:rsidP="00392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01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ие</w:t>
            </w:r>
            <w:r w:rsidRPr="00C520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  <w:p w:rsidR="00417CB4" w:rsidRPr="000F5D1F" w:rsidRDefault="00417CB4" w:rsidP="00392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5D1F">
              <w:rPr>
                <w:rFonts w:ascii="Times New Roman" w:hAnsi="Times New Roman"/>
                <w:bCs/>
                <w:sz w:val="24"/>
                <w:szCs w:val="24"/>
              </w:rPr>
              <w:t>Линии чертежа. Оформление формата, основная надпись.</w:t>
            </w:r>
          </w:p>
          <w:p w:rsidR="00417CB4" w:rsidRDefault="00417CB4" w:rsidP="00392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5D1F">
              <w:rPr>
                <w:rFonts w:ascii="Times New Roman" w:hAnsi="Times New Roman"/>
                <w:bCs/>
                <w:sz w:val="24"/>
                <w:szCs w:val="24"/>
              </w:rPr>
              <w:t>Упражнение на выполнение линий чертежа.</w:t>
            </w:r>
          </w:p>
          <w:p w:rsidR="00417CB4" w:rsidRDefault="00417CB4" w:rsidP="003927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01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написания</w:t>
            </w:r>
            <w:r w:rsidRPr="00EC1B67">
              <w:rPr>
                <w:rFonts w:ascii="Times New Roman" w:hAnsi="Times New Roman"/>
                <w:bCs/>
                <w:sz w:val="24"/>
                <w:szCs w:val="24"/>
              </w:rPr>
              <w:t xml:space="preserve"> прописных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строчных</w:t>
            </w:r>
            <w:r w:rsidRPr="00EC1B67">
              <w:rPr>
                <w:rFonts w:ascii="Times New Roman" w:hAnsi="Times New Roman"/>
                <w:bCs/>
                <w:sz w:val="24"/>
                <w:szCs w:val="24"/>
              </w:rPr>
              <w:t xml:space="preserve"> букв и цифр.</w:t>
            </w:r>
          </w:p>
          <w:p w:rsidR="00417CB4" w:rsidRPr="00A90B36" w:rsidRDefault="00417CB4" w:rsidP="003927C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Нанесение размеров на чертеже</w:t>
            </w: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вычерчивания контуров технических деталей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Pr="00A90B36" w:rsidRDefault="00417CB4" w:rsidP="008809D3">
            <w:pPr>
              <w:spacing w:after="0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Геометрические построения, используемые при вычерчивании контуров технических деталей.Сопряжения прямых, прямой и окружности, двух окружностей.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FB19A1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3927C0" w:rsidRDefault="00417CB4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7C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3927C0" w:rsidRDefault="00417CB4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793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0246D6" w:rsidRDefault="00417CB4" w:rsidP="008809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6D6">
              <w:rPr>
                <w:rFonts w:ascii="Times New Roman" w:hAnsi="Times New Roman"/>
                <w:sz w:val="24"/>
                <w:szCs w:val="24"/>
              </w:rPr>
              <w:t>Выполнение контура детали с н</w:t>
            </w:r>
            <w:r w:rsidRPr="000246D6">
              <w:rPr>
                <w:rFonts w:ascii="Times New Roman" w:hAnsi="Times New Roman"/>
                <w:bCs/>
                <w:sz w:val="24"/>
                <w:szCs w:val="24"/>
              </w:rPr>
              <w:t>анесением размеров</w:t>
            </w:r>
          </w:p>
          <w:p w:rsidR="00417CB4" w:rsidRPr="000246D6" w:rsidRDefault="00417CB4" w:rsidP="008809D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46D6">
              <w:rPr>
                <w:rFonts w:ascii="Times New Roman" w:hAnsi="Times New Roman"/>
                <w:bCs/>
                <w:sz w:val="24"/>
                <w:szCs w:val="24"/>
              </w:rPr>
              <w:t>Нанесение размеров на чертеже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1B790C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C10A6F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A6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Форма, содержание и размеры основной надписи по ГОСТ 2.104- 2006.Масштабы по ГОСТ 2.302-68, определение, применение и обозначение.Правила нанесения размеров на чертёж по ГОСТ 2.307-68.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FAC" w:rsidRPr="00A90B36" w:rsidTr="003927C0">
        <w:trPr>
          <w:trHeight w:val="20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Pr="00A90B36" w:rsidRDefault="00696FAC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2.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Pr="00A90B36" w:rsidRDefault="00696FAC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Проекционное черчение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Pr="00A90B36" w:rsidRDefault="00696FAC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Default="00696FAC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EB3">
              <w:rPr>
                <w:rFonts w:ascii="Times New Roman" w:hAnsi="Times New Roman"/>
                <w:b/>
                <w:sz w:val="24"/>
                <w:szCs w:val="24"/>
              </w:rPr>
              <w:t xml:space="preserve">Тема 2.1 </w:t>
            </w:r>
            <w:r w:rsidRPr="001B5EB3">
              <w:rPr>
                <w:rStyle w:val="210"/>
                <w:b/>
                <w:sz w:val="24"/>
                <w:szCs w:val="24"/>
              </w:rPr>
              <w:t>Основы начертательной геометрии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Default="00417CB4" w:rsidP="008809D3">
            <w:pPr>
              <w:spacing w:after="0"/>
              <w:ind w:left="3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C5201B" w:rsidRDefault="00417CB4" w:rsidP="0039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C9E">
              <w:rPr>
                <w:rStyle w:val="210"/>
                <w:sz w:val="24"/>
                <w:szCs w:val="24"/>
              </w:rPr>
              <w:t>1. Образование проекции. Методы и виды проецирования. Виды проецирования. Типы проекции и их свойства</w:t>
            </w:r>
          </w:p>
          <w:p w:rsidR="00417CB4" w:rsidRPr="00C15C9E" w:rsidRDefault="00417CB4" w:rsidP="003927C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15C9E">
              <w:rPr>
                <w:rStyle w:val="210"/>
                <w:sz w:val="24"/>
                <w:szCs w:val="24"/>
              </w:rPr>
              <w:t>2. Комплексный чертёж. Понятие об эпюре Монжа. Проецирование точки. Расположение проекций точки на комплексных чертежах. Понятие о координатах точки</w:t>
            </w:r>
          </w:p>
          <w:p w:rsidR="00417CB4" w:rsidRPr="00C15C9E" w:rsidRDefault="00417CB4" w:rsidP="003927C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15C9E">
              <w:rPr>
                <w:rStyle w:val="210"/>
                <w:sz w:val="24"/>
                <w:szCs w:val="24"/>
              </w:rPr>
              <w:t>3. Проецирование отрезка прямой. Расположение прямой относительно плоскостей проекций. Взаимное расположение точки и прямой в пространстве. Взаимное положение прямых в пространстве</w:t>
            </w:r>
          </w:p>
          <w:p w:rsidR="00417CB4" w:rsidRPr="00A90B36" w:rsidRDefault="00417CB4" w:rsidP="00392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C9E">
              <w:rPr>
                <w:rStyle w:val="210"/>
                <w:sz w:val="24"/>
                <w:szCs w:val="24"/>
              </w:rPr>
              <w:t>4. Изображение плоскости на комплексном чертеже. Плоскости общего и частного положения. Проекции точек и прямых, при-</w:t>
            </w:r>
            <w:proofErr w:type="spellStart"/>
            <w:r w:rsidRPr="00C15C9E">
              <w:rPr>
                <w:rStyle w:val="210"/>
                <w:sz w:val="24"/>
                <w:szCs w:val="24"/>
              </w:rPr>
              <w:t>надлежащихплоскости</w:t>
            </w:r>
            <w:proofErr w:type="spellEnd"/>
            <w:r w:rsidRPr="00C15C9E">
              <w:rPr>
                <w:rStyle w:val="210"/>
                <w:sz w:val="24"/>
                <w:szCs w:val="24"/>
              </w:rPr>
              <w:t>. Особые линии плоскости. Взаимное расположение плоскостей. Прямые, параллельные и перпендикулярные плоскости. Пересечение прямой с плоскостью. Пересечение плоскостей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3927C0" w:rsidRDefault="00417CB4" w:rsidP="003927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7C0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</w:p>
          <w:p w:rsidR="00417CB4" w:rsidRPr="00A90B36" w:rsidRDefault="00417CB4" w:rsidP="003927C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7C0">
              <w:rPr>
                <w:rStyle w:val="210"/>
                <w:b/>
                <w:sz w:val="24"/>
                <w:szCs w:val="24"/>
              </w:rPr>
              <w:t>Проецирование геометрических тел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Default="00417CB4" w:rsidP="008809D3">
            <w:pPr>
              <w:spacing w:after="0"/>
              <w:ind w:left="3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C9E">
              <w:rPr>
                <w:rStyle w:val="210"/>
                <w:sz w:val="24"/>
                <w:szCs w:val="24"/>
              </w:rPr>
              <w:t>1. Определение поверхностей тел. Проецирование геометрических тел (призмы, пирамиды, цилиндра, конуса, шара и тора) на три плоскости проекций с подробным анализом проекций элементов геометрических тел (вершин, рёбер, граней, осей и образующих). Построение проекций точек, принадлежащих поверхностям. Особые линии на поверхностях вращения: параллели, меридианы, экватор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Аксонометрические</w:t>
            </w:r>
          </w:p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проекции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1B790C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Default="00417CB4" w:rsidP="008809D3">
            <w:pPr>
              <w:spacing w:after="0"/>
              <w:ind w:left="318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411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Виды аксонометрических проекций: прямоугольные и косоугольные. Аксонометрические оси. Показатели искажения.Изображение плоских фигур в различных видах аксонометрических проекций.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FB19A1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570A0D" w:rsidRDefault="00417CB4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A0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570A0D" w:rsidRDefault="00417CB4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Построение комплексных чертежей геометрических тел: призмы, пирамиды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 xml:space="preserve"> цилиндра,  конуса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Изображение в аксонометрических проекциях геометрических тел: призмы и пирамиды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 xml:space="preserve"> цилиндра и  конуса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</w:p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Проекции моделей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lastRenderedPageBreak/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Pr="00A90B36" w:rsidRDefault="00417CB4" w:rsidP="008809D3">
            <w:pPr>
              <w:spacing w:after="0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Выбор положения модели для более наглядного её изображения. Построение комплексных чертежей и аксонометрических проекций моделей.Построение третьей проекции по двум заданным. Построение комплексного чертежа моделей по аксонометрическим проекциям.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FB19A1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570A0D" w:rsidRDefault="00417CB4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A0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FB19A1" w:rsidRDefault="00417CB4" w:rsidP="008809D3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FB19A1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Построение третьей проекции по двум заданным. Построение комплексного чертежа моделей по аксонометрическим проекциям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Комплексный чертёж и аксонометрическое изображение модели с натуры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C10A6F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A6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Аксонометрически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 </w:t>
            </w: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проекци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по ГОСТ2.317-69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FAC" w:rsidRPr="00A90B36" w:rsidTr="003927C0">
        <w:trPr>
          <w:trHeight w:val="20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Pr="00A90B36" w:rsidRDefault="00696FAC" w:rsidP="00570A0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="00570A0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Pr="00A90B36" w:rsidRDefault="00696FAC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Машиностроительное черчение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Pr="00A90B36" w:rsidRDefault="00696FAC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AC" w:rsidRDefault="00696FAC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.1. </w:t>
            </w:r>
          </w:p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sz w:val="24"/>
                <w:szCs w:val="24"/>
              </w:rPr>
              <w:t>Правила разработки и оформления конструкторской документации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Default="00417CB4" w:rsidP="008809D3">
            <w:pPr>
              <w:spacing w:after="0"/>
              <w:ind w:left="318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Машиностроительный чертёж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 xml:space="preserve">, его назначение. Виды изделий по ГОСТ 2.101-68 (деталь, сборочная единица, комплекс, комплект).Виды конструкторской документации в зависимости от содержания по ГОСТ 2.102-68.Виды конструкторской документации в зависимости от стадии разработкипо ГОСТ 2.103-76 (проектные и рабочие). Виды конструкторских документов в зависимости от способа выполнения и </w:t>
            </w:r>
          </w:p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 xml:space="preserve">характера использования (оригинал, подлинник, дубликат, копия). 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.2. </w:t>
            </w:r>
          </w:p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sz w:val="24"/>
                <w:szCs w:val="24"/>
              </w:rPr>
              <w:t>Изображения – виды, разрезы, сечения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Default="00417CB4" w:rsidP="008809D3">
            <w:pPr>
              <w:spacing w:after="0"/>
              <w:ind w:left="318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Виды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>: назначение, расположение по ГОСТ2.305-68. Обозначение основных, местных и дополнительных видов по ГОСТ2.316-68.</w:t>
            </w: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Разрезы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>: горизонтальный, вертикальные (фронтальный, профильный) и наклонный.Сложные разрезы (ступенчатые и ломанные). Местные разрезы. Обозначение разрезов.</w:t>
            </w:r>
          </w:p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 xml:space="preserve">Соединение половины вида с половиной разреза. </w:t>
            </w: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Сечения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>вынесенные и наложенные. Расположение сечений. Обозначение сечений. Графическое обозначение материалов в сечении по ГОСТ2.306-68.</w:t>
            </w:r>
          </w:p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Выносные элементы, их определение и содержание. Применение выносных элементов.Расположение и обозначение выносных элементов. Условности и упрощения на чертежах. Изображение рифления.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570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.3. </w:t>
            </w:r>
            <w:r w:rsidRPr="00A90B36">
              <w:rPr>
                <w:rFonts w:ascii="Times New Roman" w:hAnsi="Times New Roman"/>
                <w:b/>
                <w:sz w:val="24"/>
                <w:szCs w:val="24"/>
              </w:rPr>
              <w:t xml:space="preserve">Винтовые </w:t>
            </w:r>
            <w:r w:rsidRPr="00A90B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поверхности и изделия с резьбой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lastRenderedPageBreak/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Default="00417CB4" w:rsidP="008809D3">
            <w:pPr>
              <w:spacing w:after="0"/>
              <w:ind w:left="3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Винтовая линия на поверхности цилиндра и конуса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 xml:space="preserve">. Понятие о винтовой поверхности.Основные сведения о резьбе. Основные типы </w:t>
            </w:r>
            <w:proofErr w:type="spellStart"/>
            <w:r w:rsidRPr="00A90B36">
              <w:rPr>
                <w:rFonts w:ascii="Times New Roman" w:hAnsi="Times New Roman"/>
                <w:sz w:val="24"/>
                <w:szCs w:val="24"/>
              </w:rPr>
              <w:t>резьб</w:t>
            </w:r>
            <w:proofErr w:type="spellEnd"/>
            <w:r w:rsidRPr="00A90B36">
              <w:rPr>
                <w:rFonts w:ascii="Times New Roman" w:hAnsi="Times New Roman"/>
                <w:sz w:val="24"/>
                <w:szCs w:val="24"/>
              </w:rPr>
              <w:t xml:space="preserve">. Различные профили резьбы. Условное изображение резьбы. Нарезание резьбы: сбеги, </w:t>
            </w:r>
            <w:proofErr w:type="spellStart"/>
            <w:r w:rsidRPr="00A90B36">
              <w:rPr>
                <w:rFonts w:ascii="Times New Roman" w:hAnsi="Times New Roman"/>
                <w:sz w:val="24"/>
                <w:szCs w:val="24"/>
              </w:rPr>
              <w:t>недорезы</w:t>
            </w:r>
            <w:proofErr w:type="spellEnd"/>
            <w:r w:rsidRPr="00A90B36">
              <w:rPr>
                <w:rFonts w:ascii="Times New Roman" w:hAnsi="Times New Roman"/>
                <w:sz w:val="24"/>
                <w:szCs w:val="24"/>
              </w:rPr>
              <w:t xml:space="preserve">, проточки, </w:t>
            </w:r>
            <w:proofErr w:type="spellStart"/>
            <w:r w:rsidRPr="00A90B36">
              <w:rPr>
                <w:rFonts w:ascii="Times New Roman" w:hAnsi="Times New Roman"/>
                <w:sz w:val="24"/>
                <w:szCs w:val="24"/>
              </w:rPr>
              <w:t>фаски.Обозначение</w:t>
            </w:r>
            <w:proofErr w:type="spellEnd"/>
            <w:r w:rsidRPr="00A90B36">
              <w:rPr>
                <w:rFonts w:ascii="Times New Roman" w:hAnsi="Times New Roman"/>
                <w:sz w:val="24"/>
                <w:szCs w:val="24"/>
              </w:rPr>
              <w:t xml:space="preserve"> стандартных и специальных </w:t>
            </w:r>
            <w:proofErr w:type="spellStart"/>
            <w:r w:rsidRPr="00A90B36">
              <w:rPr>
                <w:rFonts w:ascii="Times New Roman" w:hAnsi="Times New Roman"/>
                <w:sz w:val="24"/>
                <w:szCs w:val="24"/>
              </w:rPr>
              <w:t>резьб</w:t>
            </w:r>
            <w:proofErr w:type="spellEnd"/>
            <w:r w:rsidRPr="00A90B36">
              <w:rPr>
                <w:rFonts w:ascii="Times New Roman" w:hAnsi="Times New Roman"/>
                <w:sz w:val="24"/>
                <w:szCs w:val="24"/>
              </w:rPr>
              <w:t xml:space="preserve">. Обозначение левой и многозаходных </w:t>
            </w:r>
            <w:proofErr w:type="spellStart"/>
            <w:r w:rsidRPr="00A90B36">
              <w:rPr>
                <w:rFonts w:ascii="Times New Roman" w:hAnsi="Times New Roman"/>
                <w:sz w:val="24"/>
                <w:szCs w:val="24"/>
              </w:rPr>
              <w:t>резьб.Изображение</w:t>
            </w:r>
            <w:proofErr w:type="spellEnd"/>
            <w:r w:rsidRPr="00A90B36">
              <w:rPr>
                <w:rFonts w:ascii="Times New Roman" w:hAnsi="Times New Roman"/>
                <w:sz w:val="24"/>
                <w:szCs w:val="24"/>
              </w:rPr>
              <w:t xml:space="preserve"> стандартных резьбовых крепёжных деталей (болтов, винтов, шпилек, гаек, шайб). Условные обозначения стандартных резьбовых крепёжных деталей.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CF64DE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570A0D" w:rsidRDefault="00417CB4" w:rsidP="008809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0A0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DE2" w:rsidRPr="00CF64DE" w:rsidRDefault="00215DE2" w:rsidP="008809D3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Вычерчивание крепёжных деталей с резьбой: болтов, винтов шпилек, гаек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.4. </w:t>
            </w:r>
          </w:p>
          <w:p w:rsidR="00417CB4" w:rsidRPr="00A90B36" w:rsidRDefault="00417CB4" w:rsidP="008809D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sz w:val="24"/>
                <w:szCs w:val="24"/>
              </w:rPr>
              <w:t>Эскизы деталей и рабочие чертежи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Default="00417CB4" w:rsidP="008809D3">
            <w:pPr>
              <w:spacing w:after="0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Форма детали и её элементы.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 xml:space="preserve"> Графическая и текстовая часть чертежа. Применение нормальных диаметров, длины и т.п. Понятие о конструктивных и технологических базах. Линейные и штамповочные уклоны и </w:t>
            </w:r>
            <w:proofErr w:type="spellStart"/>
            <w:r w:rsidRPr="00A90B36">
              <w:rPr>
                <w:rFonts w:ascii="Times New Roman" w:hAnsi="Times New Roman"/>
                <w:sz w:val="24"/>
                <w:szCs w:val="24"/>
              </w:rPr>
              <w:t>скругления</w:t>
            </w:r>
            <w:proofErr w:type="spellEnd"/>
            <w:r w:rsidRPr="00A90B36">
              <w:rPr>
                <w:rFonts w:ascii="Times New Roman" w:hAnsi="Times New Roman"/>
                <w:sz w:val="24"/>
                <w:szCs w:val="24"/>
              </w:rPr>
              <w:t>. Центровые отверстия, галтели, проточки.Обозначение на чертежах материала, применяемого для изготовления деталей.Назначение эскиза и рабочего чертежа.Порядок и последовательность выполнения эскиза деталей.</w:t>
            </w: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 xml:space="preserve">Рабочие чертежи изделий основного и вспомогательного производства.    </w:t>
            </w:r>
          </w:p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Порядок составления рабочего чертежа детали по данным его эскиза.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.5.</w:t>
            </w:r>
          </w:p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sz w:val="24"/>
                <w:szCs w:val="24"/>
              </w:rPr>
              <w:t>Разъёмные и неразъёмные соединения деталей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Default="00417CB4" w:rsidP="008809D3">
            <w:pPr>
              <w:spacing w:after="0"/>
              <w:ind w:left="318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Виды разъёмных соединений.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 xml:space="preserve"> Резьбовые, шпоночные, зубчатые, штифтовые соединения деталей.Первоначальные сведения по оформлению элементов сборочных чертежей (обводка контуров соприкасающихся деталей, штриховка разрезов и сечений, изображение зазоров). Изображение соединений при помощи болтов, шпилек, винтов упрощённо и условно по ГОСТ 2.315-68.Сборочные чертежи неразъёмных соединений.Соединения, получаемые, пайкой, склеиванием по ГОСТ 2.313-76.Изображение и обозначение сварных соединений по ГОСТ 2.312-72.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CA7D65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21594E" w:rsidRDefault="00417CB4" w:rsidP="008809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594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CA7D65" w:rsidRDefault="00417CB4" w:rsidP="008809D3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Чтение чертежей разъёмных соединений деталей.Вычерчивание соединения деталей болтом, шпилькой, винтом упрощённо и условно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 xml:space="preserve">Чтение чертежей неразъёмных соединений деталей.Изображение и обозначение </w:t>
            </w:r>
            <w:r w:rsidRPr="00A90B36">
              <w:rPr>
                <w:rFonts w:ascii="Times New Roman" w:hAnsi="Times New Roman"/>
                <w:sz w:val="24"/>
                <w:szCs w:val="24"/>
              </w:rPr>
              <w:lastRenderedPageBreak/>
              <w:t>неразъёмных соединений пайкой, склеиванием, сваркой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</w:t>
            </w: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.6. </w:t>
            </w:r>
          </w:p>
          <w:p w:rsidR="00417CB4" w:rsidRPr="00A90B36" w:rsidRDefault="00417CB4" w:rsidP="008809D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sz w:val="24"/>
                <w:szCs w:val="24"/>
              </w:rPr>
              <w:t>Чертёж общего вида и сборочный чертёж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1B790C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Pr="00A90B36" w:rsidRDefault="00417CB4" w:rsidP="008809D3">
            <w:pPr>
              <w:spacing w:after="0"/>
              <w:ind w:left="318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Комплект конструкторской документации.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 xml:space="preserve"> Чертёж общего вида, его назначение и содержание.Сборочный чертёж, его назначение и содержание. Последовательность выполнения сборочного чертежа.Обозначение изделия и его составных частей. Размеры на сборочных чертежах. Штриховка на разрезах и сечениях. Изображение контуров пограничных деталей.Изображение частей изделия в крайнем и промежуточном положениях.Упрощения, применяемые в сборочных чертежах.Назначение спецификаций по ГОСТ2.106-96. Порядок их заполнения. Основная надпись на текстовых документах по ГОСТ2.104-2006.Нанесение номеров позиций на сборочный чертёж.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570A0D" w:rsidRDefault="00417CB4" w:rsidP="008809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0A0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070E5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0E5">
              <w:rPr>
                <w:rFonts w:ascii="Times New Roman" w:hAnsi="Times New Roman"/>
                <w:spacing w:val="-4"/>
                <w:sz w:val="24"/>
                <w:szCs w:val="24"/>
              </w:rPr>
              <w:t>Выполнение чертежей деталей сборочного чертежа</w:t>
            </w: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1B790C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8809D3">
            <w:r w:rsidRPr="00A070E5">
              <w:rPr>
                <w:rFonts w:ascii="Times New Roman" w:hAnsi="Times New Roman"/>
                <w:spacing w:val="-4"/>
                <w:sz w:val="24"/>
                <w:szCs w:val="24"/>
              </w:rPr>
              <w:t>Составление и оформление спецификации</w:t>
            </w: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3927C0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070E5" w:rsidRDefault="00417CB4" w:rsidP="008809D3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рабочего чертежа </w:t>
            </w:r>
            <w:r w:rsidRPr="00C5201B">
              <w:rPr>
                <w:rFonts w:ascii="Times New Roman" w:hAnsi="Times New Roman"/>
                <w:sz w:val="24"/>
                <w:szCs w:val="24"/>
              </w:rPr>
              <w:t xml:space="preserve"> детал</w:t>
            </w:r>
            <w:r>
              <w:rPr>
                <w:rFonts w:ascii="Times New Roman" w:hAnsi="Times New Roman"/>
                <w:sz w:val="24"/>
                <w:szCs w:val="24"/>
              </w:rPr>
              <w:t>и по сборочному чертежу</w:t>
            </w: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E15EE4" w:rsidTr="003927C0">
        <w:trPr>
          <w:trHeight w:val="20"/>
        </w:trPr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3.7</w:t>
            </w: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A90B36">
              <w:rPr>
                <w:rFonts w:ascii="Times New Roman" w:hAnsi="Times New Roman"/>
                <w:b/>
                <w:sz w:val="24"/>
                <w:szCs w:val="24"/>
              </w:rPr>
              <w:t>Чтение и выполнение схемы электрической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CB4" w:rsidRPr="00E15EE4" w:rsidRDefault="001B790C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18" w:firstLine="142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Pr="00E15EE4" w:rsidRDefault="00417CB4" w:rsidP="008809D3">
            <w:pPr>
              <w:spacing w:after="0"/>
              <w:ind w:left="3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A90B36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Назначение и содержание чертежей-схем</w:t>
            </w:r>
            <w:r w:rsidRPr="00A90B36">
              <w:rPr>
                <w:rFonts w:ascii="Times New Roman" w:hAnsi="Times New Roman"/>
                <w:sz w:val="24"/>
                <w:szCs w:val="24"/>
              </w:rPr>
              <w:t>, условные обозначения.Построение схемы электрической. Условные графические обозначения элементов и устройств. Порядок чтения и выполнения.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7CB4" w:rsidRPr="00E15EE4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7A22FA" w:rsidRDefault="00417CB4" w:rsidP="008809D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A0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21594E" w:rsidRDefault="00417CB4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417CB4" w:rsidRPr="00E15EE4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637225" w:rsidRDefault="00417CB4" w:rsidP="008809D3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A22FA">
              <w:rPr>
                <w:rFonts w:ascii="Times New Roman" w:hAnsi="Times New Roman"/>
                <w:bCs/>
                <w:sz w:val="24"/>
                <w:szCs w:val="24"/>
              </w:rPr>
              <w:t>Выполнение чертежа принципиальной электрической схемы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21594E" w:rsidRDefault="001B790C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E15EE4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9040FC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9040FC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40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9040FC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CB4" w:rsidRPr="009040FC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B4" w:rsidRPr="00CF64DE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A90B36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Основные надписи на различных конструкторских документах по ГОСТ2.316-68.</w:t>
            </w:r>
          </w:p>
          <w:p w:rsidR="00417CB4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Ознакомление с техническими требованиями к рабочим чертежам</w:t>
            </w:r>
          </w:p>
          <w:p w:rsidR="00417CB4" w:rsidRPr="008031A6" w:rsidRDefault="00417CB4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Cs/>
                <w:sz w:val="24"/>
                <w:szCs w:val="24"/>
              </w:rPr>
              <w:t>Понятие об оформлении рабочих чертежей изделий для единичного и массового производства.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CF64DE" w:rsidRDefault="00417CB4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CF64DE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4E" w:rsidRPr="00CF64DE" w:rsidTr="003927C0">
        <w:trPr>
          <w:trHeight w:val="20"/>
        </w:trPr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4E" w:rsidRPr="00A90B36" w:rsidRDefault="0021594E" w:rsidP="0021594E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01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4E" w:rsidRPr="00A90B36" w:rsidRDefault="0021594E" w:rsidP="0088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01B">
              <w:rPr>
                <w:rFonts w:ascii="Times New Roman" w:hAnsi="Times New Roman"/>
                <w:b/>
                <w:sz w:val="24"/>
                <w:szCs w:val="24"/>
              </w:rPr>
              <w:t>Машинная графика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4E" w:rsidRPr="00CF64DE" w:rsidRDefault="0021594E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4E" w:rsidRPr="00CF64DE" w:rsidRDefault="0021594E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7CB4" w:rsidRPr="00CF64DE" w:rsidTr="008809D3">
        <w:trPr>
          <w:trHeight w:val="20"/>
        </w:trPr>
        <w:tc>
          <w:tcPr>
            <w:tcW w:w="96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7CB4" w:rsidRDefault="00417CB4" w:rsidP="0021594E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7F3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97F37">
              <w:rPr>
                <w:rFonts w:ascii="Times New Roman" w:hAnsi="Times New Roman"/>
                <w:b/>
                <w:sz w:val="24"/>
                <w:szCs w:val="24"/>
              </w:rPr>
              <w:t xml:space="preserve">.1 Общие сведения о системе </w:t>
            </w:r>
            <w:r w:rsidRPr="00097F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автоматизированного проектирования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C5201B" w:rsidRDefault="00417CB4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201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417CB4" w:rsidRPr="00A90B36" w:rsidRDefault="00417CB4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01B"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 интерфейсом программы. Точное черчение. Технологические обозначения. Редактирование объектов. Построение видов. Заполнение основной </w:t>
            </w:r>
            <w:r w:rsidRPr="00C520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надписи.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CF64DE" w:rsidRDefault="001B790C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ОК.1,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ОК.2,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ОК.3</w:t>
            </w:r>
          </w:p>
          <w:p w:rsidR="008809D3" w:rsidRPr="00362A95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lastRenderedPageBreak/>
              <w:t xml:space="preserve">ОК.4, </w:t>
            </w:r>
            <w:r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 xml:space="preserve">ОК. 5 </w:t>
            </w:r>
          </w:p>
          <w:p w:rsidR="008809D3" w:rsidRDefault="008809D3" w:rsidP="008809D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</w:pPr>
            <w:r w:rsidRPr="00362A95">
              <w:rPr>
                <w:rFonts w:ascii="Times New Roman" w:eastAsia="Times New Roman" w:hAnsi="Times New Roman" w:cs="Times New Roman"/>
                <w:bCs/>
                <w:color w:val="050501"/>
                <w:sz w:val="24"/>
                <w:szCs w:val="28"/>
                <w:lang w:eastAsia="ru-RU"/>
              </w:rPr>
              <w:t>ОК.9</w:t>
            </w:r>
          </w:p>
          <w:p w:rsidR="00417CB4" w:rsidRPr="00CF64DE" w:rsidRDefault="00417CB4" w:rsidP="008809D3">
            <w:pPr>
              <w:spacing w:after="0"/>
              <w:ind w:left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7CB4" w:rsidRPr="00CF64DE" w:rsidTr="008809D3">
        <w:trPr>
          <w:trHeight w:val="20"/>
        </w:trPr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Default="00417CB4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201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417CB4" w:rsidRPr="004B15E0" w:rsidRDefault="00417CB4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15E0">
              <w:rPr>
                <w:rFonts w:ascii="Times New Roman" w:hAnsi="Times New Roman"/>
                <w:sz w:val="24"/>
                <w:szCs w:val="24"/>
              </w:rPr>
              <w:t>Ознакомление с интерфейсом программы</w:t>
            </w:r>
          </w:p>
          <w:p w:rsidR="00417CB4" w:rsidRPr="004B15E0" w:rsidRDefault="00417CB4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15E0">
              <w:rPr>
                <w:rFonts w:ascii="Times New Roman" w:hAnsi="Times New Roman"/>
                <w:sz w:val="24"/>
                <w:szCs w:val="24"/>
              </w:rPr>
              <w:t>Заполнение основной надписи.</w:t>
            </w:r>
          </w:p>
          <w:p w:rsidR="00417CB4" w:rsidRPr="004B15E0" w:rsidRDefault="00417CB4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15E0">
              <w:rPr>
                <w:rFonts w:ascii="Times New Roman" w:hAnsi="Times New Roman"/>
                <w:sz w:val="24"/>
                <w:szCs w:val="24"/>
              </w:rPr>
              <w:t>Выполнение титульного листа</w:t>
            </w:r>
          </w:p>
          <w:p w:rsidR="00417CB4" w:rsidRDefault="00417CB4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15E0">
              <w:rPr>
                <w:rFonts w:ascii="Times New Roman" w:hAnsi="Times New Roman"/>
                <w:sz w:val="24"/>
                <w:szCs w:val="24"/>
              </w:rPr>
              <w:t>Построение плоских изображений в САПР</w:t>
            </w:r>
          </w:p>
          <w:p w:rsidR="00417CB4" w:rsidRPr="004B15E0" w:rsidRDefault="00417CB4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детали типа Вал</w:t>
            </w:r>
          </w:p>
          <w:p w:rsidR="00417CB4" w:rsidRDefault="00417CB4" w:rsidP="002159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15E0">
              <w:rPr>
                <w:rFonts w:ascii="Times New Roman" w:hAnsi="Times New Roman"/>
                <w:sz w:val="24"/>
                <w:szCs w:val="24"/>
              </w:rPr>
              <w:t>Выполнение рабочего чертежа детали по эскизу по профилю специальности в САПР</w:t>
            </w:r>
          </w:p>
          <w:p w:rsidR="00417CB4" w:rsidRPr="004B15E0" w:rsidRDefault="00417CB4" w:rsidP="002159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15E0">
              <w:rPr>
                <w:rFonts w:ascii="Times New Roman" w:hAnsi="Times New Roman"/>
                <w:sz w:val="24"/>
                <w:szCs w:val="24"/>
              </w:rPr>
              <w:t>Построение сборочного чертежа по профилю специальности в САПР</w:t>
            </w:r>
          </w:p>
          <w:p w:rsidR="00417CB4" w:rsidRPr="00A90B36" w:rsidRDefault="00417CB4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15E0">
              <w:rPr>
                <w:rFonts w:ascii="Times New Roman" w:hAnsi="Times New Roman"/>
                <w:sz w:val="24"/>
                <w:szCs w:val="24"/>
              </w:rPr>
              <w:t xml:space="preserve">Составление и оформление спецификации.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CB4" w:rsidRP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CB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17CB4" w:rsidRP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CB4" w:rsidRPr="00417CB4" w:rsidRDefault="00417CB4" w:rsidP="008809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CB4" w:rsidRPr="00CF64DE" w:rsidRDefault="001B790C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B4" w:rsidRPr="00CF64DE" w:rsidRDefault="00417CB4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4E" w:rsidRPr="00CF64DE" w:rsidTr="003927C0">
        <w:trPr>
          <w:trHeight w:val="20"/>
        </w:trPr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4E" w:rsidRDefault="0021594E" w:rsidP="008809D3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4E" w:rsidRPr="00C5201B" w:rsidRDefault="0021594E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01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21594E" w:rsidRPr="00A90B36" w:rsidRDefault="0021594E" w:rsidP="00215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01B">
              <w:rPr>
                <w:rFonts w:ascii="Times New Roman" w:hAnsi="Times New Roman"/>
                <w:bCs/>
                <w:sz w:val="24"/>
                <w:szCs w:val="24"/>
              </w:rPr>
              <w:t>Изучение учебного материала, подготовка к практическим занятиям. Знакомство с интерфейсом программы.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4E" w:rsidRPr="00CF64DE" w:rsidRDefault="0021594E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4E" w:rsidRPr="00CF64DE" w:rsidRDefault="0021594E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594E" w:rsidRPr="00A90B36" w:rsidTr="00696FAC">
        <w:trPr>
          <w:trHeight w:val="20"/>
        </w:trPr>
        <w:tc>
          <w:tcPr>
            <w:tcW w:w="3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4E" w:rsidRPr="00A90B36" w:rsidRDefault="0021594E" w:rsidP="008809D3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0B36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94E" w:rsidRPr="00A90B36" w:rsidRDefault="001B790C" w:rsidP="008809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215DE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4E" w:rsidRPr="00A90B36" w:rsidRDefault="0021594E" w:rsidP="00696FAC">
            <w:pPr>
              <w:spacing w:after="0"/>
              <w:ind w:left="-16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1594E" w:rsidRDefault="0021594E" w:rsidP="00F671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94E" w:rsidRDefault="0021594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6FAC" w:rsidRDefault="00696FAC" w:rsidP="00F671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94E" w:rsidRDefault="0021594E" w:rsidP="00F671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1594E">
          <w:pgSz w:w="16838" w:h="11906" w:orient="landscape"/>
          <w:pgMar w:top="424" w:right="1134" w:bottom="1134" w:left="1134" w:header="708" w:footer="708" w:gutter="0"/>
          <w:cols w:space="720"/>
        </w:sectPr>
      </w:pPr>
    </w:p>
    <w:p w:rsidR="00417CB4" w:rsidRPr="00D23CF8" w:rsidRDefault="00417CB4" w:rsidP="00417CB4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0" w:lineRule="atLeast"/>
        <w:ind w:firstLine="0"/>
        <w:jc w:val="center"/>
        <w:rPr>
          <w:b/>
          <w:caps/>
          <w:sz w:val="28"/>
          <w:szCs w:val="28"/>
        </w:rPr>
      </w:pPr>
      <w:r w:rsidRPr="00D23CF8">
        <w:rPr>
          <w:b/>
          <w:caps/>
          <w:sz w:val="28"/>
          <w:szCs w:val="28"/>
        </w:rPr>
        <w:lastRenderedPageBreak/>
        <w:t xml:space="preserve">3 условия реализации </w:t>
      </w:r>
      <w:r>
        <w:rPr>
          <w:b/>
          <w:caps/>
          <w:sz w:val="28"/>
          <w:szCs w:val="28"/>
        </w:rPr>
        <w:t xml:space="preserve">программы учебной </w:t>
      </w:r>
      <w:r w:rsidRPr="00D23CF8">
        <w:rPr>
          <w:b/>
          <w:caps/>
          <w:sz w:val="28"/>
          <w:szCs w:val="28"/>
        </w:rPr>
        <w:t>дисциплины</w:t>
      </w:r>
    </w:p>
    <w:p w:rsidR="00417CB4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D23CF8"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Pr="001212B5">
        <w:rPr>
          <w:rFonts w:ascii="Times New Roman" w:hAnsi="Times New Roman"/>
          <w:b/>
          <w:bCs/>
          <w:sz w:val="28"/>
          <w:szCs w:val="28"/>
        </w:rPr>
        <w:t>Для реализации программы учебной дисциплины  должны быть предусмотрены следующие специальные помещения:</w:t>
      </w:r>
    </w:p>
    <w:p w:rsidR="00417CB4" w:rsidRPr="00D23CF8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D23CF8">
        <w:rPr>
          <w:rFonts w:ascii="Times New Roman" w:hAnsi="Times New Roman"/>
          <w:bCs/>
          <w:sz w:val="28"/>
          <w:szCs w:val="28"/>
        </w:rPr>
        <w:t>Реализация программы учебной дисциплины требует наличия</w:t>
      </w:r>
      <w:r>
        <w:rPr>
          <w:rFonts w:ascii="Times New Roman" w:hAnsi="Times New Roman"/>
          <w:bCs/>
          <w:sz w:val="28"/>
          <w:szCs w:val="28"/>
        </w:rPr>
        <w:t xml:space="preserve"> учебного кабинета «</w:t>
      </w:r>
      <w:r w:rsidR="000D5A5D">
        <w:rPr>
          <w:rFonts w:ascii="Times New Roman" w:hAnsi="Times New Roman"/>
          <w:bCs/>
          <w:sz w:val="28"/>
          <w:szCs w:val="28"/>
        </w:rPr>
        <w:t>Техническая</w:t>
      </w:r>
      <w:r>
        <w:rPr>
          <w:rFonts w:ascii="Times New Roman" w:hAnsi="Times New Roman"/>
          <w:bCs/>
          <w:sz w:val="28"/>
          <w:szCs w:val="28"/>
        </w:rPr>
        <w:t xml:space="preserve"> графика»</w:t>
      </w:r>
      <w:r w:rsidRPr="00D23CF8">
        <w:rPr>
          <w:rFonts w:ascii="Times New Roman" w:hAnsi="Times New Roman"/>
          <w:bCs/>
          <w:sz w:val="28"/>
          <w:szCs w:val="28"/>
        </w:rPr>
        <w:t>.</w:t>
      </w:r>
    </w:p>
    <w:p w:rsidR="00417CB4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D23CF8">
        <w:rPr>
          <w:rFonts w:ascii="Times New Roman" w:hAnsi="Times New Roman"/>
          <w:bCs/>
          <w:sz w:val="28"/>
          <w:szCs w:val="28"/>
        </w:rPr>
        <w:t>Об</w:t>
      </w:r>
      <w:r>
        <w:rPr>
          <w:rFonts w:ascii="Times New Roman" w:hAnsi="Times New Roman"/>
          <w:bCs/>
          <w:sz w:val="28"/>
          <w:szCs w:val="28"/>
        </w:rPr>
        <w:t xml:space="preserve">орудование учебного кабинета: </w:t>
      </w:r>
    </w:p>
    <w:p w:rsidR="00417CB4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рабочее место обучающегося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bCs/>
          <w:sz w:val="28"/>
          <w:szCs w:val="28"/>
        </w:rPr>
        <w:t>по количеству обучающихся);</w:t>
      </w:r>
    </w:p>
    <w:p w:rsidR="00417CB4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417CB4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учебно-наглядные пособия;</w:t>
      </w:r>
    </w:p>
    <w:p w:rsidR="00417CB4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комплект чертёжных инструментов, моделей, деталей, натурных образцов, сборочных единиц.</w:t>
      </w:r>
    </w:p>
    <w:p w:rsidR="00417CB4" w:rsidRPr="00D23CF8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417CB4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D23CF8">
        <w:rPr>
          <w:rFonts w:ascii="Times New Roman" w:hAnsi="Times New Roman"/>
          <w:bCs/>
          <w:sz w:val="28"/>
          <w:szCs w:val="28"/>
        </w:rPr>
        <w:t xml:space="preserve">Технические средства обучения: </w:t>
      </w:r>
    </w:p>
    <w:p w:rsidR="00417CB4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компьютеры с программой САПР;</w:t>
      </w:r>
    </w:p>
    <w:p w:rsidR="00417CB4" w:rsidRPr="00D23CF8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мультимедиа</w:t>
      </w:r>
    </w:p>
    <w:p w:rsidR="00417CB4" w:rsidRPr="00D23CF8" w:rsidRDefault="00417CB4" w:rsidP="00417CB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417CB4" w:rsidRDefault="00417CB4" w:rsidP="00417CB4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  <w:r w:rsidRPr="003B6239">
        <w:rPr>
          <w:b/>
          <w:sz w:val="28"/>
          <w:szCs w:val="28"/>
        </w:rPr>
        <w:t xml:space="preserve">3.2. </w:t>
      </w:r>
      <w:r w:rsidRPr="00912D7C">
        <w:rPr>
          <w:b/>
          <w:sz w:val="28"/>
          <w:szCs w:val="28"/>
        </w:rPr>
        <w:t>Информационное обеспечение реализации программы:</w:t>
      </w:r>
    </w:p>
    <w:p w:rsidR="00417CB4" w:rsidRDefault="00417CB4" w:rsidP="00417CB4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17CB4" w:rsidRDefault="00417CB4" w:rsidP="00417CB4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2D7C">
        <w:rPr>
          <w:rFonts w:ascii="Times New Roman" w:hAnsi="Times New Roman"/>
          <w:sz w:val="28"/>
          <w:szCs w:val="28"/>
        </w:rPr>
        <w:t xml:space="preserve"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</w:t>
      </w:r>
      <w:proofErr w:type="gramStart"/>
      <w:r w:rsidRPr="00912D7C">
        <w:rPr>
          <w:rFonts w:ascii="Times New Roman" w:hAnsi="Times New Roman"/>
          <w:sz w:val="28"/>
          <w:szCs w:val="28"/>
        </w:rPr>
        <w:t>рекомендуемых</w:t>
      </w:r>
      <w:proofErr w:type="gramEnd"/>
      <w:r w:rsidRPr="00912D7C">
        <w:rPr>
          <w:rFonts w:ascii="Times New Roman" w:hAnsi="Times New Roman"/>
          <w:sz w:val="28"/>
          <w:szCs w:val="28"/>
        </w:rPr>
        <w:t xml:space="preserve"> для использования в образовательном процессе.</w:t>
      </w:r>
    </w:p>
    <w:p w:rsidR="00417CB4" w:rsidRPr="007643AA" w:rsidRDefault="00417CB4" w:rsidP="00417CB4">
      <w:pPr>
        <w:tabs>
          <w:tab w:val="left" w:pos="993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7643AA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623F2F" w:rsidRPr="00623F2F" w:rsidRDefault="00623F2F" w:rsidP="00623F2F">
      <w:pPr>
        <w:numPr>
          <w:ilvl w:val="0"/>
          <w:numId w:val="6"/>
        </w:numPr>
        <w:tabs>
          <w:tab w:val="left" w:pos="567"/>
          <w:tab w:val="left" w:pos="993"/>
        </w:tabs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623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23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Фазулин</w:t>
      </w:r>
      <w:proofErr w:type="spellEnd"/>
      <w:r w:rsidRPr="00623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Э.М.  Основы инженерной графики: учебник для студ. учреждений сред</w:t>
      </w:r>
      <w:proofErr w:type="gramStart"/>
      <w:r w:rsidRPr="00623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623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23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623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роф. образования / Э.М. </w:t>
      </w:r>
      <w:proofErr w:type="spellStart"/>
      <w:r w:rsidRPr="00623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Фазулин</w:t>
      </w:r>
      <w:proofErr w:type="spellEnd"/>
      <w:r w:rsidRPr="00623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О. А. </w:t>
      </w:r>
      <w:proofErr w:type="spellStart"/>
      <w:r w:rsidRPr="00623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Яковук</w:t>
      </w:r>
      <w:proofErr w:type="spellEnd"/>
      <w:r w:rsidRPr="00623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М.: Издательский центр «Академия», 2021. — 240 с. — (Профессиональное образование). — ISBN 978-5-0054-0362-9. — Текст: непосредственный.</w:t>
      </w:r>
    </w:p>
    <w:p w:rsidR="00417CB4" w:rsidRPr="00912D7C" w:rsidRDefault="00417CB4" w:rsidP="00623F2F">
      <w:pPr>
        <w:numPr>
          <w:ilvl w:val="0"/>
          <w:numId w:val="6"/>
        </w:numPr>
        <w:tabs>
          <w:tab w:val="left" w:pos="567"/>
          <w:tab w:val="left" w:pos="993"/>
        </w:tabs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912D7C">
        <w:rPr>
          <w:rFonts w:ascii="Times New Roman" w:hAnsi="Times New Roman"/>
          <w:bCs/>
          <w:sz w:val="28"/>
          <w:szCs w:val="28"/>
        </w:rPr>
        <w:t>Кудрявцев Е.М. КОМПАС – 3</w:t>
      </w:r>
      <w:r w:rsidRPr="00912D7C">
        <w:rPr>
          <w:rFonts w:ascii="Times New Roman" w:hAnsi="Times New Roman"/>
          <w:bCs/>
          <w:sz w:val="28"/>
          <w:szCs w:val="28"/>
          <w:lang w:val="en-US"/>
        </w:rPr>
        <w:t>DV</w:t>
      </w:r>
      <w:r w:rsidRPr="00912D7C">
        <w:rPr>
          <w:rFonts w:ascii="Times New Roman" w:hAnsi="Times New Roman"/>
          <w:bCs/>
          <w:sz w:val="28"/>
          <w:szCs w:val="28"/>
        </w:rPr>
        <w:t>7. Наиболее полное руководство. М.: ДМК Пресс, 2016.</w:t>
      </w:r>
    </w:p>
    <w:p w:rsidR="00417CB4" w:rsidRPr="00912D7C" w:rsidRDefault="00417CB4" w:rsidP="00417CB4">
      <w:pPr>
        <w:numPr>
          <w:ilvl w:val="0"/>
          <w:numId w:val="6"/>
        </w:numPr>
        <w:tabs>
          <w:tab w:val="clear" w:pos="720"/>
          <w:tab w:val="left" w:pos="567"/>
          <w:tab w:val="left" w:pos="993"/>
        </w:tabs>
        <w:spacing w:after="0" w:line="20" w:lineRule="atLeast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12D7C">
        <w:rPr>
          <w:rFonts w:ascii="Times New Roman" w:hAnsi="Times New Roman"/>
          <w:bCs/>
          <w:sz w:val="28"/>
          <w:szCs w:val="28"/>
        </w:rPr>
        <w:t>Куликов В.П., Кузин А.В., Демин В.М. Инженерная графика. М.: ФОРУМ: ИНФРА – М, 2016.</w:t>
      </w:r>
    </w:p>
    <w:p w:rsidR="00417CB4" w:rsidRPr="00912D7C" w:rsidRDefault="00417CB4" w:rsidP="00417CB4">
      <w:pPr>
        <w:numPr>
          <w:ilvl w:val="0"/>
          <w:numId w:val="6"/>
        </w:numPr>
        <w:tabs>
          <w:tab w:val="clear" w:pos="720"/>
          <w:tab w:val="left" w:pos="567"/>
          <w:tab w:val="left" w:pos="993"/>
        </w:tabs>
        <w:spacing w:after="0" w:line="20" w:lineRule="atLeast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12D7C">
        <w:rPr>
          <w:rFonts w:ascii="Times New Roman" w:hAnsi="Times New Roman"/>
          <w:bCs/>
          <w:sz w:val="28"/>
          <w:szCs w:val="28"/>
        </w:rPr>
        <w:t xml:space="preserve">Преображенская Н.Г. и др. Черчение. М.: </w:t>
      </w:r>
      <w:proofErr w:type="spellStart"/>
      <w:r w:rsidRPr="00912D7C">
        <w:rPr>
          <w:rFonts w:ascii="Times New Roman" w:hAnsi="Times New Roman"/>
          <w:bCs/>
          <w:sz w:val="28"/>
          <w:szCs w:val="28"/>
        </w:rPr>
        <w:t>Вентана</w:t>
      </w:r>
      <w:proofErr w:type="spellEnd"/>
      <w:r w:rsidRPr="00912D7C">
        <w:rPr>
          <w:rFonts w:ascii="Times New Roman" w:hAnsi="Times New Roman"/>
          <w:bCs/>
          <w:sz w:val="28"/>
          <w:szCs w:val="28"/>
        </w:rPr>
        <w:t xml:space="preserve"> – Граф, 2015.</w:t>
      </w:r>
    </w:p>
    <w:p w:rsidR="00417CB4" w:rsidRPr="00912D7C" w:rsidRDefault="00417CB4" w:rsidP="00417CB4">
      <w:pPr>
        <w:numPr>
          <w:ilvl w:val="0"/>
          <w:numId w:val="6"/>
        </w:numPr>
        <w:tabs>
          <w:tab w:val="clear" w:pos="720"/>
          <w:tab w:val="left" w:pos="567"/>
          <w:tab w:val="left" w:pos="993"/>
        </w:tabs>
        <w:spacing w:after="0" w:line="20" w:lineRule="atLeast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12D7C">
        <w:rPr>
          <w:rFonts w:ascii="Times New Roman" w:hAnsi="Times New Roman"/>
          <w:sz w:val="28"/>
          <w:szCs w:val="28"/>
        </w:rPr>
        <w:t>Свиридова Т.А. Инженерная графика</w:t>
      </w:r>
      <w:proofErr w:type="gramStart"/>
      <w:r w:rsidRPr="00912D7C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912D7C">
        <w:rPr>
          <w:rFonts w:ascii="Times New Roman" w:hAnsi="Times New Roman"/>
          <w:sz w:val="28"/>
          <w:szCs w:val="28"/>
        </w:rPr>
        <w:t>Учебное иллюстрированное пособие. – М.: Маршрут, 2014.</w:t>
      </w:r>
    </w:p>
    <w:p w:rsidR="00417CB4" w:rsidRDefault="00417CB4" w:rsidP="00417CB4">
      <w:pPr>
        <w:tabs>
          <w:tab w:val="left" w:pos="720"/>
        </w:tabs>
        <w:spacing w:after="0" w:line="20" w:lineRule="atLeast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912D7C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417CB4" w:rsidRPr="00912D7C" w:rsidRDefault="00417CB4" w:rsidP="00417CB4">
      <w:pPr>
        <w:tabs>
          <w:tab w:val="left" w:pos="720"/>
        </w:tabs>
        <w:spacing w:after="0" w:line="20" w:lineRule="atLeast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623F2F" w:rsidRPr="00623F2F" w:rsidRDefault="00623F2F" w:rsidP="00623F2F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F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spellStart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Вышнепольский</w:t>
      </w:r>
      <w:proofErr w:type="spellEnd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И. С.  Техническое черчение: учебник для </w:t>
      </w:r>
      <w:proofErr w:type="gramStart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 / И.</w:t>
      </w:r>
      <w:proofErr w:type="gramEnd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С. </w:t>
      </w:r>
      <w:proofErr w:type="spellStart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Вышнепольский</w:t>
      </w:r>
      <w:proofErr w:type="spellEnd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 — 10-е изд., </w:t>
      </w:r>
      <w:proofErr w:type="spellStart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перераб</w:t>
      </w:r>
      <w:proofErr w:type="spellEnd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 доп. — М.: Издательство </w:t>
      </w:r>
      <w:proofErr w:type="spellStart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Юрайт</w:t>
      </w:r>
      <w:proofErr w:type="spellEnd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2023. — 319 с. — (Профессиональное образование). — ISBN 978-5-9916-5337-4. — Текст: электронный // Образовательная платформа </w:t>
      </w:r>
      <w:proofErr w:type="spellStart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623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[сайт]. — URL: </w:t>
      </w:r>
      <w:hyperlink r:id="rId10" w:tgtFrame="_blank" w:history="1">
        <w:r w:rsidRPr="00623F2F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https://www.urait.ru/bcode/511791</w:t>
        </w:r>
      </w:hyperlink>
    </w:p>
    <w:p w:rsidR="00417CB4" w:rsidRPr="00912D7C" w:rsidRDefault="00417CB4" w:rsidP="00417CB4">
      <w:pPr>
        <w:spacing w:after="0" w:line="25" w:lineRule="atLeast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12D7C">
        <w:rPr>
          <w:rFonts w:ascii="Times New Roman" w:hAnsi="Times New Roman"/>
          <w:b/>
          <w:color w:val="000000"/>
          <w:sz w:val="28"/>
          <w:szCs w:val="28"/>
        </w:rPr>
        <w:t>Перечень Интернет-ресурсов</w:t>
      </w:r>
    </w:p>
    <w:p w:rsidR="00417CB4" w:rsidRPr="00912D7C" w:rsidRDefault="00417CB4" w:rsidP="00417CB4">
      <w:pPr>
        <w:tabs>
          <w:tab w:val="left" w:pos="720"/>
        </w:tabs>
        <w:spacing w:after="0" w:line="20" w:lineRule="atLeast"/>
        <w:ind w:left="360"/>
        <w:jc w:val="both"/>
        <w:rPr>
          <w:rFonts w:ascii="Times New Roman" w:hAnsi="Times New Roman"/>
          <w:sz w:val="28"/>
          <w:szCs w:val="28"/>
        </w:rPr>
      </w:pPr>
    </w:p>
    <w:p w:rsidR="00417CB4" w:rsidRPr="00912D7C" w:rsidRDefault="00417CB4" w:rsidP="00417CB4">
      <w:pPr>
        <w:tabs>
          <w:tab w:val="left" w:pos="720"/>
        </w:tabs>
        <w:spacing w:after="0" w:line="2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12D7C">
        <w:rPr>
          <w:rFonts w:ascii="Times New Roman" w:hAnsi="Times New Roman"/>
          <w:sz w:val="28"/>
          <w:szCs w:val="28"/>
        </w:rPr>
        <w:t xml:space="preserve"> Электронный ресурс «Общие требования к чертежам». Форма доступа: </w:t>
      </w:r>
      <w:hyperlink r:id="rId11" w:history="1">
        <w:r w:rsidRPr="00912D7C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912D7C">
          <w:rPr>
            <w:rStyle w:val="a7"/>
            <w:rFonts w:ascii="Times New Roman" w:hAnsi="Times New Roman"/>
            <w:sz w:val="28"/>
            <w:szCs w:val="28"/>
          </w:rPr>
          <w:t>://</w:t>
        </w:r>
        <w:r w:rsidRPr="00912D7C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</w:hyperlink>
      <w:r w:rsidRPr="00912D7C">
        <w:rPr>
          <w:rFonts w:ascii="Times New Roman" w:hAnsi="Times New Roman"/>
          <w:sz w:val="28"/>
          <w:szCs w:val="28"/>
        </w:rPr>
        <w:t>.</w:t>
      </w:r>
      <w:proofErr w:type="spellStart"/>
      <w:r w:rsidRPr="00912D7C">
        <w:rPr>
          <w:rFonts w:ascii="Times New Roman" w:hAnsi="Times New Roman"/>
          <w:sz w:val="28"/>
          <w:szCs w:val="28"/>
          <w:lang w:val="en-US"/>
        </w:rPr>
        <w:t>propro</w:t>
      </w:r>
      <w:proofErr w:type="spellEnd"/>
      <w:r w:rsidRPr="00912D7C">
        <w:rPr>
          <w:rFonts w:ascii="Times New Roman" w:hAnsi="Times New Roman"/>
          <w:sz w:val="28"/>
          <w:szCs w:val="28"/>
        </w:rPr>
        <w:t>.</w:t>
      </w:r>
      <w:proofErr w:type="spellStart"/>
      <w:r w:rsidRPr="00912D7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912D7C">
        <w:rPr>
          <w:rFonts w:ascii="Times New Roman" w:hAnsi="Times New Roman"/>
          <w:sz w:val="28"/>
          <w:szCs w:val="28"/>
        </w:rPr>
        <w:t>;</w:t>
      </w:r>
    </w:p>
    <w:p w:rsidR="00417CB4" w:rsidRPr="00912D7C" w:rsidRDefault="00417CB4" w:rsidP="00417CB4">
      <w:pPr>
        <w:pStyle w:val="a6"/>
        <w:numPr>
          <w:ilvl w:val="0"/>
          <w:numId w:val="8"/>
        </w:numPr>
        <w:tabs>
          <w:tab w:val="left" w:pos="720"/>
        </w:tabs>
        <w:spacing w:line="20" w:lineRule="atLeast"/>
        <w:jc w:val="both"/>
        <w:rPr>
          <w:sz w:val="28"/>
          <w:szCs w:val="28"/>
        </w:rPr>
      </w:pPr>
      <w:r w:rsidRPr="00912D7C">
        <w:rPr>
          <w:sz w:val="28"/>
          <w:szCs w:val="28"/>
        </w:rPr>
        <w:t xml:space="preserve">Электронный ресурс «Инженерная графика». Форма доступа: </w:t>
      </w:r>
      <w:hyperlink r:id="rId12" w:history="1">
        <w:r w:rsidRPr="00912D7C">
          <w:rPr>
            <w:rStyle w:val="a7"/>
            <w:sz w:val="28"/>
            <w:szCs w:val="28"/>
            <w:lang w:val="en-US"/>
          </w:rPr>
          <w:t>http</w:t>
        </w:r>
        <w:r w:rsidRPr="00912D7C">
          <w:rPr>
            <w:rStyle w:val="a7"/>
            <w:sz w:val="28"/>
            <w:szCs w:val="28"/>
          </w:rPr>
          <w:t>://</w:t>
        </w:r>
        <w:r w:rsidRPr="00912D7C">
          <w:rPr>
            <w:rStyle w:val="a7"/>
            <w:sz w:val="28"/>
            <w:szCs w:val="28"/>
            <w:lang w:val="en-US"/>
          </w:rPr>
          <w:t>www</w:t>
        </w:r>
      </w:hyperlink>
      <w:r w:rsidRPr="00912D7C">
        <w:rPr>
          <w:sz w:val="28"/>
          <w:szCs w:val="28"/>
        </w:rPr>
        <w:t xml:space="preserve">. </w:t>
      </w:r>
      <w:proofErr w:type="spellStart"/>
      <w:r w:rsidRPr="00912D7C">
        <w:rPr>
          <w:sz w:val="28"/>
          <w:szCs w:val="28"/>
          <w:lang w:val="en-US"/>
        </w:rPr>
        <w:t>informika</w:t>
      </w:r>
      <w:proofErr w:type="spellEnd"/>
      <w:r w:rsidRPr="00912D7C">
        <w:rPr>
          <w:sz w:val="28"/>
          <w:szCs w:val="28"/>
        </w:rPr>
        <w:t>.</w:t>
      </w:r>
      <w:proofErr w:type="spellStart"/>
      <w:r w:rsidRPr="00912D7C">
        <w:rPr>
          <w:sz w:val="28"/>
          <w:szCs w:val="28"/>
          <w:lang w:val="en-US"/>
        </w:rPr>
        <w:t>ru</w:t>
      </w:r>
      <w:proofErr w:type="spellEnd"/>
      <w:r w:rsidRPr="00912D7C">
        <w:rPr>
          <w:sz w:val="28"/>
          <w:szCs w:val="28"/>
        </w:rPr>
        <w:t>.</w:t>
      </w:r>
    </w:p>
    <w:p w:rsidR="00417CB4" w:rsidRPr="00782CB8" w:rsidRDefault="00417CB4" w:rsidP="00417CB4">
      <w:pPr>
        <w:tabs>
          <w:tab w:val="left" w:pos="720"/>
        </w:tabs>
        <w:spacing w:after="0" w:line="20" w:lineRule="atLeast"/>
        <w:ind w:left="720"/>
        <w:jc w:val="both"/>
        <w:rPr>
          <w:rFonts w:ascii="Times New Roman" w:hAnsi="Times New Roman"/>
          <w:sz w:val="28"/>
          <w:szCs w:val="28"/>
        </w:rPr>
      </w:pPr>
    </w:p>
    <w:p w:rsidR="00F671CE" w:rsidRPr="009F3BE8" w:rsidRDefault="00F671CE" w:rsidP="00F671CE">
      <w:pPr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417CB4" w:rsidRPr="009C25A8" w:rsidRDefault="00417CB4" w:rsidP="00417C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  <w:r w:rsidRPr="009C25A8">
        <w:rPr>
          <w:b/>
          <w:caps/>
          <w:sz w:val="28"/>
          <w:szCs w:val="28"/>
        </w:rPr>
        <w:t>4.</w:t>
      </w:r>
      <w:r w:rsidRPr="009C25A8">
        <w:rPr>
          <w:b/>
          <w:caps/>
        </w:rPr>
        <w:t>Контроль и оценка результатов освоения Дисциплины</w:t>
      </w:r>
    </w:p>
    <w:p w:rsidR="00417CB4" w:rsidRDefault="00417CB4" w:rsidP="00417C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417CB4" w:rsidRDefault="00417CB4" w:rsidP="009C25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</w:pPr>
      <w:r w:rsidRPr="009C25A8"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9C25A8">
        <w:t>обучающимися</w:t>
      </w:r>
      <w:proofErr w:type="gramEnd"/>
      <w:r w:rsidRPr="009C25A8">
        <w:t xml:space="preserve"> индивидуальных заданий, проектов, исследований.</w:t>
      </w:r>
    </w:p>
    <w:tbl>
      <w:tblPr>
        <w:tblW w:w="50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110"/>
        <w:gridCol w:w="3142"/>
      </w:tblGrid>
      <w:tr w:rsidR="00623F2F" w:rsidRPr="00854F21" w:rsidTr="00C34A99">
        <w:trPr>
          <w:trHeight w:val="519"/>
        </w:trPr>
        <w:tc>
          <w:tcPr>
            <w:tcW w:w="1751" w:type="pct"/>
            <w:vAlign w:val="center"/>
          </w:tcPr>
          <w:p w:rsidR="00623F2F" w:rsidRPr="00854F21" w:rsidRDefault="00623F2F" w:rsidP="00C34A99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4F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616" w:type="pct"/>
            <w:vAlign w:val="center"/>
          </w:tcPr>
          <w:p w:rsidR="00623F2F" w:rsidRPr="00854F21" w:rsidRDefault="00623F2F" w:rsidP="00C34A99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33" w:type="pct"/>
            <w:vAlign w:val="center"/>
          </w:tcPr>
          <w:p w:rsidR="00623F2F" w:rsidRPr="00854F21" w:rsidRDefault="00623F2F" w:rsidP="00C34A99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23F2F" w:rsidRPr="00A31223" w:rsidTr="00C34A99">
        <w:tblPrEx>
          <w:tblLook w:val="04A0" w:firstRow="1" w:lastRow="0" w:firstColumn="1" w:lastColumn="0" w:noHBand="0" w:noVBand="1"/>
        </w:tblPrEx>
        <w:trPr>
          <w:trHeight w:val="896"/>
        </w:trPr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2F" w:rsidRDefault="00623F2F" w:rsidP="00C34A9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типы, конструктивные элементы, размеры сварных соединений и обозначение их на чертежах; 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группы и марки свариваемых материалов; 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правила чтения конструкторской документации; 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общие сведения о сборочных чертежах; 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основы машиностроительного черчения; 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требование единой системы конструкторской документации (ЕСКД).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и разработка чертежей в соответствии с законами, методами и приемами проекционного черчения. 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 и разработка чертежей в соответствии с ЕСКД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на практике правил оформления и чтения конструкторской и документации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чертежей, технических рисунков, эскизов и схем, геометрических построений в соответствии с  правилами вычерчивания технических деталей при подготовке различных заданий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2F" w:rsidRPr="00A31223" w:rsidRDefault="00623F2F" w:rsidP="00C34A99">
            <w:pPr>
              <w:rPr>
                <w:rFonts w:ascii="Times New Roman" w:hAnsi="Times New Roman"/>
                <w:bCs/>
                <w:iCs/>
              </w:rPr>
            </w:pPr>
            <w:r w:rsidRPr="00A31223">
              <w:rPr>
                <w:rFonts w:ascii="Times New Roman" w:hAnsi="Times New Roman"/>
                <w:bCs/>
                <w:iCs/>
              </w:rPr>
              <w:t>Устные и письменные опросы, оценка результатов выполнения практической работы.</w:t>
            </w:r>
          </w:p>
          <w:p w:rsidR="00623F2F" w:rsidRPr="00A31223" w:rsidRDefault="00623F2F" w:rsidP="00C34A99">
            <w:pPr>
              <w:rPr>
                <w:rFonts w:ascii="Times New Roman" w:hAnsi="Times New Roman"/>
                <w:bCs/>
                <w:iCs/>
              </w:rPr>
            </w:pPr>
          </w:p>
        </w:tc>
      </w:tr>
      <w:tr w:rsidR="00623F2F" w:rsidRPr="00A31223" w:rsidTr="00C34A99">
        <w:tblPrEx>
          <w:tblLook w:val="04A0" w:firstRow="1" w:lastRow="0" w:firstColumn="1" w:lastColumn="0" w:noHBand="0" w:noVBand="1"/>
        </w:tblPrEx>
        <w:trPr>
          <w:trHeight w:val="896"/>
        </w:trPr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2F" w:rsidRDefault="00623F2F" w:rsidP="00C34A9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Умения: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деятельности;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читать чертежи средней сложности и сложных конструкций, изделий, узлов и деталей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Точность и скорость чтения чертежей, технологических схем, спецификации и технологической документации по профилю специальности.</w:t>
            </w:r>
          </w:p>
          <w:p w:rsidR="00623F2F" w:rsidRDefault="00623F2F" w:rsidP="00C34A99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 эскизов, технических рисунков и чертежей деталей, их элементов, узлов ручной и машинной графике должны быть согласно указанным в задании требованиям и в соответствии стандартами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2F" w:rsidRPr="00A31223" w:rsidRDefault="00623F2F" w:rsidP="00C34A99">
            <w:pPr>
              <w:rPr>
                <w:rFonts w:ascii="Times New Roman" w:hAnsi="Times New Roman"/>
                <w:bCs/>
                <w:iCs/>
              </w:rPr>
            </w:pPr>
            <w:r w:rsidRPr="00A31223">
              <w:rPr>
                <w:rFonts w:ascii="Times New Roman" w:hAnsi="Times New Roman"/>
                <w:bCs/>
                <w:iCs/>
              </w:rPr>
              <w:t>Экспертное наблюдение за ходом выполнения практической работы</w:t>
            </w:r>
          </w:p>
        </w:tc>
      </w:tr>
    </w:tbl>
    <w:p w:rsidR="00623F2F" w:rsidRPr="00623F2F" w:rsidRDefault="00623F2F" w:rsidP="00623F2F">
      <w:pPr>
        <w:rPr>
          <w:lang w:eastAsia="ru-RU"/>
        </w:rPr>
      </w:pPr>
    </w:p>
    <w:p w:rsidR="00417CB4" w:rsidRDefault="00417CB4" w:rsidP="00417CB4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F671CE" w:rsidRDefault="00F671CE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185"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3BE8">
        <w:rPr>
          <w:rFonts w:ascii="Times New Roman" w:eastAsia="Calibri" w:hAnsi="Times New Roman" w:cs="Times New Roman"/>
          <w:b/>
          <w:sz w:val="28"/>
          <w:szCs w:val="28"/>
        </w:rPr>
        <w:t>5 ТЕХНОЛОГИИ ФОРМИРОВАНИЯ ОБЩИХ И ПРОФЕССИОНАЛЬНЫХ КОМПЕТЕНЦИЙ</w:t>
      </w:r>
    </w:p>
    <w:p w:rsidR="008809D3" w:rsidRDefault="008809D3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185"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6379"/>
      </w:tblGrid>
      <w:tr w:rsidR="008809D3" w:rsidRPr="00CA7E0D" w:rsidTr="008809D3">
        <w:trPr>
          <w:trHeight w:val="63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9C3098" w:rsidRDefault="008809D3" w:rsidP="008809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3098">
              <w:rPr>
                <w:rFonts w:ascii="Times New Roman" w:hAnsi="Times New Roman"/>
                <w:b/>
                <w:sz w:val="28"/>
                <w:szCs w:val="28"/>
              </w:rPr>
              <w:t>Общие и профессиональные компетенции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9C3098" w:rsidRDefault="008809D3" w:rsidP="008809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3098">
              <w:rPr>
                <w:rFonts w:ascii="Times New Roman" w:hAnsi="Times New Roman"/>
                <w:b/>
                <w:sz w:val="28"/>
                <w:szCs w:val="28"/>
              </w:rPr>
              <w:t>Технология формирования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8809D3" w:rsidRPr="00A90B36" w:rsidRDefault="008809D3" w:rsidP="008809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09D3" w:rsidRPr="00A90B36" w:rsidRDefault="008809D3" w:rsidP="008809D3">
            <w:pPr>
              <w:pStyle w:val="aa"/>
              <w:spacing w:before="0" w:beforeAutospacing="0" w:after="0" w:afterAutospacing="0" w:line="276" w:lineRule="auto"/>
              <w:jc w:val="both"/>
            </w:pPr>
          </w:p>
          <w:p w:rsidR="008809D3" w:rsidRPr="00A90B36" w:rsidRDefault="008809D3" w:rsidP="008809D3">
            <w:pPr>
              <w:pStyle w:val="aa"/>
              <w:spacing w:before="0" w:beforeAutospacing="0" w:after="0" w:afterAutospacing="0" w:line="276" w:lineRule="auto"/>
              <w:jc w:val="both"/>
            </w:pPr>
          </w:p>
          <w:p w:rsidR="008809D3" w:rsidRPr="00A90B36" w:rsidRDefault="008809D3" w:rsidP="008809D3">
            <w:pPr>
              <w:pStyle w:val="aa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Владеет разнообразными методами (в том числе инновационными) для осуществления профессиональной деятельности.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Использует специальные  методы и способы решения профессиональных задач в конкретной области и на стыке областей.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Разрабатывает вариативные  алгоритмы решения профессиональных задач деятельности применительно к различным контекстам.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D3" w:rsidRPr="00A90B36" w:rsidRDefault="008809D3" w:rsidP="008809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Выбирает эффективные технологии и рациональные способы выполнения профессиональных задач.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 xml:space="preserve">ОК 02. </w:t>
            </w:r>
            <w:r w:rsidR="00623F2F">
              <w:rPr>
                <w:rFonts w:ascii="Times New Roman" w:hAnsi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tabs>
                <w:tab w:val="left" w:pos="25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 xml:space="preserve">Планирует информационный поиск из широкого набора источников, необходимого для эффективного выполнения профессиональных задач и развития собственной профессиональной деятельности. 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Осуществляет поиск необходимой информации. Использует различные источники, включая электронные.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Анализирует информацию,  выделяет в ней главные аспекты, структурирует, презентует.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Владеет способами систематизации информации и интерпретирует полученную информацию в контексте своей  профессиональной деятельности и в соответствии с задачей информационного поиска.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 xml:space="preserve">ОК 03. </w:t>
            </w:r>
            <w:r w:rsidR="00623F2F">
              <w:rPr>
                <w:rFonts w:ascii="Times New Roman" w:hAnsi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Проводит объективный анализ качества результатов собственной деятельности и указывает субъективное значение результатов деятельности.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Принимает управленческие решения по совершенствованию собственной деятельности.</w:t>
            </w:r>
          </w:p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Организует собственное профессиональное развитие и самообразование  в целях эффективной профессиональной и личностной самореализации и развития карьеры.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  <w:r w:rsidRPr="00A90B36">
              <w:t>Занимается самообразованием для решения четко определенных, сложных и нестандартных проблем в области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  <w:r w:rsidRPr="00A90B36">
              <w:t xml:space="preserve">ОК 04. </w:t>
            </w:r>
            <w:r w:rsidR="00623F2F">
              <w:t>Эффективно взаимодействовать и работать в коллективе и команде</w:t>
            </w:r>
            <w:r w:rsidRPr="00A90B36">
              <w:t>.</w:t>
            </w:r>
          </w:p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 xml:space="preserve">Обучает членов группы (команды) рациональным приемам по организации деятельности для эффективного выполнения коллективного проекта. 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 xml:space="preserve">Распределяет объем работы среди участников коллективного проекта. 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Справляется с кризисами взаимодействия совместно с членами группы (команды).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Проводит объективный анализ и указывает субъективное значение результатов деятельности.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Использует вербальные и невербальные способы эффективной коммуникации с коллегами, руководством и другими заинтересованными сторонами.</w:t>
            </w:r>
          </w:p>
        </w:tc>
      </w:tr>
      <w:tr w:rsidR="008809D3" w:rsidRPr="00A90B36" w:rsidTr="008809D3">
        <w:trPr>
          <w:trHeight w:val="123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 xml:space="preserve">ОК 05. </w:t>
            </w:r>
            <w:r w:rsidR="00623F2F"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Использует вербальные и невербальные способы коммуникации на государственном языке с учетом особенностей и различий социального и культурного контекста.</w:t>
            </w:r>
          </w:p>
        </w:tc>
      </w:tr>
      <w:tr w:rsidR="008809D3" w:rsidRPr="00A90B36" w:rsidTr="008809D3">
        <w:trPr>
          <w:trHeight w:val="169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Соблюдает нормы публичной речи и регламент.</w:t>
            </w:r>
          </w:p>
        </w:tc>
      </w:tr>
      <w:tr w:rsidR="008809D3" w:rsidRPr="00A90B36" w:rsidTr="008809D3">
        <w:trPr>
          <w:trHeight w:val="690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Самостоятельно выбирает стиль монологического высказывания (служебный доклад, выступление на совещании, презентация  проекта и т.п.) в зависимости от его цели и целевой аудитории и с учетом особенностей и различий социального и культурного контекста.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Принимает управленческие решения по совершенствованию собственной деятельности.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pStyle w:val="aa"/>
              <w:spacing w:line="276" w:lineRule="auto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Осознает степень персональной ответственности за качество выполнения заданий, прогнозирует последствия принятого управленческого решения.</w:t>
            </w:r>
          </w:p>
        </w:tc>
      </w:tr>
      <w:tr w:rsidR="00587955" w:rsidRPr="00A90B36" w:rsidTr="008809D3">
        <w:trPr>
          <w:trHeight w:val="637"/>
        </w:trPr>
        <w:tc>
          <w:tcPr>
            <w:tcW w:w="3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955" w:rsidRPr="00A90B36" w:rsidRDefault="00587955" w:rsidP="008809D3">
            <w:pPr>
              <w:pStyle w:val="aa"/>
              <w:spacing w:line="276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06. Проявлять гражданско-патриотическую позицию, демонстрировать осознанное </w:t>
            </w:r>
            <w:r>
              <w:lastRenderedPageBreak/>
              <w:t>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lastRenderedPageBreak/>
              <w:t>проявлять гражданско-патриотическую позицию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демонстрировать осознанное поведение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описывать значимость своей профессии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lastRenderedPageBreak/>
              <w:t>применять стандарты антикоррупционного поведения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сущность гражданско-патриотической позиции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значимость профессиональной деятельности по профессии</w:t>
            </w:r>
          </w:p>
          <w:p w:rsidR="00587955" w:rsidRPr="00A90B36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587955" w:rsidRPr="00A90B36" w:rsidTr="008809D3">
        <w:trPr>
          <w:trHeight w:val="637"/>
        </w:trPr>
        <w:tc>
          <w:tcPr>
            <w:tcW w:w="3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955" w:rsidRPr="00A90B36" w:rsidRDefault="00587955" w:rsidP="008809D3">
            <w:pPr>
              <w:pStyle w:val="aa"/>
              <w:spacing w:line="276" w:lineRule="auto"/>
              <w:jc w:val="both"/>
            </w:pPr>
            <w:proofErr w:type="gramStart"/>
            <w:r>
              <w:lastRenderedPageBreak/>
              <w:t>ОК</w:t>
            </w:r>
            <w:proofErr w:type="gramEnd"/>
            <w: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87955"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 xml:space="preserve">определять направления ресурсосбережения в рамках профессиональной деятельности по профессии 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эффективно действовать в чрезвычайных ситуациях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87955">
              <w:rPr>
                <w:rFonts w:ascii="Times New Roman" w:hAnsi="Times New Roman"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 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пути обеспечения ресурсосбережения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принципы бережливого производства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:rsidR="00587955" w:rsidRPr="00A90B36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правила поведения в чрезвычайных ситуациях</w:t>
            </w:r>
          </w:p>
        </w:tc>
      </w:tr>
      <w:tr w:rsidR="00587955" w:rsidRPr="00A90B36" w:rsidTr="008809D3">
        <w:trPr>
          <w:trHeight w:val="637"/>
        </w:trPr>
        <w:tc>
          <w:tcPr>
            <w:tcW w:w="3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955" w:rsidRPr="00A90B36" w:rsidRDefault="00587955" w:rsidP="008809D3">
            <w:pPr>
              <w:pStyle w:val="aa"/>
              <w:spacing w:line="276" w:lineRule="auto"/>
              <w:jc w:val="both"/>
            </w:pPr>
            <w:r>
              <w:t>ОК.08</w:t>
            </w:r>
            <w:proofErr w:type="gramStart"/>
            <w:r>
              <w:t xml:space="preserve"> И</w:t>
            </w:r>
            <w:proofErr w:type="gramEnd"/>
            <w: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87955">
              <w:rPr>
                <w:rFonts w:ascii="Times New Roman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пользоваться средствами профилактики перенапряжения, характерными для данной профессии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87955">
              <w:rPr>
                <w:rFonts w:ascii="Times New Roman" w:hAnsi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  <w:p w:rsidR="00587955" w:rsidRPr="00587955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</w:t>
            </w:r>
          </w:p>
          <w:p w:rsidR="00587955" w:rsidRPr="00A90B36" w:rsidRDefault="00587955" w:rsidP="005879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955">
              <w:rPr>
                <w:rFonts w:ascii="Times New Roman" w:hAnsi="Times New Roman"/>
                <w:sz w:val="24"/>
                <w:szCs w:val="24"/>
              </w:rPr>
              <w:t>средства профилактики перенапряжения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0B3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90B36">
              <w:rPr>
                <w:rFonts w:ascii="Times New Roman" w:hAnsi="Times New Roman"/>
                <w:sz w:val="24"/>
                <w:szCs w:val="24"/>
              </w:rPr>
              <w:t xml:space="preserve"> 09. </w:t>
            </w:r>
            <w:r w:rsidR="00623F2F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Использует IT-технологии как средство повышения эффективности собственной деятельности и профессионального саморазвития.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Осуществляет обмен информации с использованием современного оборудования и специализированного программного обеспечения, в том числе на основе сетевого взаимодействия.</w:t>
            </w:r>
          </w:p>
        </w:tc>
      </w:tr>
      <w:tr w:rsidR="008809D3" w:rsidRPr="00A90B36" w:rsidTr="008809D3">
        <w:trPr>
          <w:trHeight w:val="637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D3" w:rsidRPr="00A90B36" w:rsidRDefault="008809D3" w:rsidP="008809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B36">
              <w:rPr>
                <w:rFonts w:ascii="Times New Roman" w:hAnsi="Times New Roman"/>
                <w:sz w:val="24"/>
                <w:szCs w:val="24"/>
              </w:rPr>
              <w:t>Принимает решение о завершении (продолжении) информационного поиска на основе  оценки достоверности (противоречивости)  полученной информации для решения профессиональных задач и личностного развития</w:t>
            </w:r>
          </w:p>
        </w:tc>
      </w:tr>
    </w:tbl>
    <w:p w:rsidR="008809D3" w:rsidRDefault="008809D3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185"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3F97" w:rsidRDefault="00E53F97" w:rsidP="00F67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185"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E53F97" w:rsidSect="008809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09D3" w:rsidRDefault="008809D3" w:rsidP="008809D3">
      <w:pPr>
        <w:widowControl w:val="0"/>
        <w:autoSpaceDE w:val="0"/>
        <w:autoSpaceDN w:val="0"/>
        <w:adjustRightInd w:val="0"/>
        <w:spacing w:line="25" w:lineRule="atLeast"/>
        <w:jc w:val="right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</w:t>
      </w:r>
    </w:p>
    <w:p w:rsidR="008809D3" w:rsidRPr="00CE2ADA" w:rsidRDefault="008809D3" w:rsidP="008809D3">
      <w:pPr>
        <w:widowControl w:val="0"/>
        <w:autoSpaceDE w:val="0"/>
        <w:autoSpaceDN w:val="0"/>
        <w:adjustRightInd w:val="0"/>
        <w:spacing w:line="25" w:lineRule="atLeast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CE2ADA">
        <w:rPr>
          <w:rFonts w:ascii="Times New Roman" w:hAnsi="Times New Roman"/>
          <w:b/>
          <w:caps/>
          <w:sz w:val="28"/>
        </w:rPr>
        <w:t>Планирование учебных занятий с использованием активных и интерактивных форм и методов обучения</w:t>
      </w:r>
      <w:r w:rsidRPr="00AB528A">
        <w:rPr>
          <w:rFonts w:ascii="Times New Roman" w:hAnsi="Times New Roman"/>
          <w:b/>
          <w:caps/>
          <w:sz w:val="28"/>
          <w:szCs w:val="24"/>
        </w:rPr>
        <w:t>студентов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  <w:gridCol w:w="3544"/>
        <w:gridCol w:w="4536"/>
      </w:tblGrid>
      <w:tr w:rsidR="008809D3" w:rsidRPr="00CE2ADA" w:rsidTr="008809D3">
        <w:tc>
          <w:tcPr>
            <w:tcW w:w="6804" w:type="dxa"/>
            <w:vAlign w:val="center"/>
          </w:tcPr>
          <w:p w:rsidR="008809D3" w:rsidRPr="00CE2ADA" w:rsidRDefault="008809D3" w:rsidP="008809D3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2ADA">
              <w:rPr>
                <w:rFonts w:ascii="Times New Roman" w:hAnsi="Times New Roman"/>
                <w:b/>
                <w:sz w:val="28"/>
                <w:szCs w:val="28"/>
              </w:rPr>
              <w:t>Тема учебного занятия</w:t>
            </w:r>
          </w:p>
        </w:tc>
        <w:tc>
          <w:tcPr>
            <w:tcW w:w="3544" w:type="dxa"/>
            <w:vAlign w:val="center"/>
          </w:tcPr>
          <w:p w:rsidR="008809D3" w:rsidRPr="00CE2ADA" w:rsidRDefault="008809D3" w:rsidP="008809D3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2ADA">
              <w:rPr>
                <w:rFonts w:ascii="Times New Roman" w:hAnsi="Times New Roman"/>
                <w:b/>
                <w:sz w:val="28"/>
                <w:szCs w:val="28"/>
              </w:rPr>
              <w:t>Активные и интерактивные формы и методы обучения</w:t>
            </w:r>
          </w:p>
        </w:tc>
        <w:tc>
          <w:tcPr>
            <w:tcW w:w="4536" w:type="dxa"/>
            <w:vAlign w:val="center"/>
          </w:tcPr>
          <w:p w:rsidR="008809D3" w:rsidRPr="003878BE" w:rsidRDefault="008809D3" w:rsidP="008809D3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Код формируемых компетенций</w:t>
            </w:r>
          </w:p>
        </w:tc>
      </w:tr>
      <w:tr w:rsidR="008809D3" w:rsidRPr="00CE2ADA" w:rsidTr="008809D3">
        <w:tc>
          <w:tcPr>
            <w:tcW w:w="6804" w:type="dxa"/>
          </w:tcPr>
          <w:p w:rsidR="008809D3" w:rsidRPr="00CE2ADA" w:rsidRDefault="008809D3" w:rsidP="008809D3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01B">
              <w:rPr>
                <w:rFonts w:ascii="Times New Roman" w:hAnsi="Times New Roman"/>
                <w:sz w:val="24"/>
                <w:szCs w:val="24"/>
              </w:rPr>
              <w:t>Сечение геометрических тел плоскостями</w:t>
            </w:r>
          </w:p>
        </w:tc>
        <w:tc>
          <w:tcPr>
            <w:tcW w:w="3544" w:type="dxa"/>
          </w:tcPr>
          <w:p w:rsidR="008809D3" w:rsidRPr="003878BE" w:rsidRDefault="008809D3" w:rsidP="008809D3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8BE">
              <w:rPr>
                <w:rFonts w:ascii="Times New Roman" w:hAnsi="Times New Roman"/>
                <w:sz w:val="24"/>
                <w:szCs w:val="24"/>
              </w:rPr>
              <w:t>Метод проектов</w:t>
            </w:r>
          </w:p>
        </w:tc>
        <w:tc>
          <w:tcPr>
            <w:tcW w:w="4536" w:type="dxa"/>
          </w:tcPr>
          <w:p w:rsidR="008809D3" w:rsidRPr="00CE2ADA" w:rsidRDefault="008809D3" w:rsidP="00587955">
            <w:pPr>
              <w:pStyle w:val="aa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01,ОК 02, ОК 09, </w:t>
            </w:r>
          </w:p>
        </w:tc>
      </w:tr>
      <w:tr w:rsidR="008809D3" w:rsidRPr="00CE2ADA" w:rsidTr="008809D3">
        <w:tc>
          <w:tcPr>
            <w:tcW w:w="6804" w:type="dxa"/>
          </w:tcPr>
          <w:p w:rsidR="008809D3" w:rsidRPr="00CE2ADA" w:rsidRDefault="008809D3" w:rsidP="008809D3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01B">
              <w:rPr>
                <w:rFonts w:ascii="Times New Roman" w:hAnsi="Times New Roman"/>
                <w:sz w:val="24"/>
                <w:szCs w:val="24"/>
              </w:rPr>
              <w:t>Изображения - разрезы, сечения.</w:t>
            </w:r>
          </w:p>
        </w:tc>
        <w:tc>
          <w:tcPr>
            <w:tcW w:w="3544" w:type="dxa"/>
          </w:tcPr>
          <w:p w:rsidR="008809D3" w:rsidRPr="003878BE" w:rsidRDefault="008809D3" w:rsidP="008809D3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8B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4536" w:type="dxa"/>
          </w:tcPr>
          <w:p w:rsidR="008809D3" w:rsidRPr="00CE2ADA" w:rsidRDefault="008809D3" w:rsidP="00587955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01,ОК 02, ОК 09</w:t>
            </w:r>
          </w:p>
        </w:tc>
      </w:tr>
      <w:tr w:rsidR="008809D3" w:rsidRPr="00CE2ADA" w:rsidTr="008809D3">
        <w:tc>
          <w:tcPr>
            <w:tcW w:w="6804" w:type="dxa"/>
          </w:tcPr>
          <w:p w:rsidR="008809D3" w:rsidRPr="00CE2ADA" w:rsidRDefault="008809D3" w:rsidP="008809D3">
            <w:pPr>
              <w:rPr>
                <w:rFonts w:ascii="Times New Roman" w:hAnsi="Times New Roman"/>
                <w:sz w:val="28"/>
                <w:szCs w:val="28"/>
              </w:rPr>
            </w:pPr>
            <w:r w:rsidRPr="00C5201B">
              <w:rPr>
                <w:rFonts w:ascii="Times New Roman" w:hAnsi="Times New Roman"/>
                <w:spacing w:val="-4"/>
                <w:sz w:val="24"/>
                <w:szCs w:val="24"/>
              </w:rPr>
              <w:t>Сборочный чертеж,  его назначение. Последовательность выполнения сборочного чертежа</w:t>
            </w:r>
          </w:p>
        </w:tc>
        <w:tc>
          <w:tcPr>
            <w:tcW w:w="3544" w:type="dxa"/>
          </w:tcPr>
          <w:p w:rsidR="008809D3" w:rsidRPr="003878BE" w:rsidRDefault="008809D3" w:rsidP="008809D3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8BE">
              <w:rPr>
                <w:rFonts w:ascii="Times New Roman" w:hAnsi="Times New Roman"/>
                <w:sz w:val="24"/>
                <w:szCs w:val="24"/>
              </w:rPr>
              <w:t>Мозговой штурм</w:t>
            </w:r>
          </w:p>
        </w:tc>
        <w:tc>
          <w:tcPr>
            <w:tcW w:w="4536" w:type="dxa"/>
          </w:tcPr>
          <w:p w:rsidR="008809D3" w:rsidRPr="00B90469" w:rsidRDefault="008809D3" w:rsidP="005879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9046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B90469">
              <w:rPr>
                <w:rFonts w:ascii="Times New Roman" w:hAnsi="Times New Roman"/>
                <w:sz w:val="28"/>
                <w:szCs w:val="28"/>
              </w:rPr>
              <w:t xml:space="preserve"> 01,ОК 02, ОК 09</w:t>
            </w:r>
          </w:p>
        </w:tc>
      </w:tr>
      <w:tr w:rsidR="008809D3" w:rsidRPr="00CE2ADA" w:rsidTr="008809D3">
        <w:tc>
          <w:tcPr>
            <w:tcW w:w="6804" w:type="dxa"/>
          </w:tcPr>
          <w:p w:rsidR="008809D3" w:rsidRPr="00CE2ADA" w:rsidRDefault="008809D3" w:rsidP="008809D3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01B">
              <w:rPr>
                <w:rFonts w:ascii="Times New Roman" w:hAnsi="Times New Roman"/>
                <w:sz w:val="24"/>
                <w:szCs w:val="24"/>
              </w:rPr>
              <w:t>Общие сведения о системе автоматизированного проектирования</w:t>
            </w:r>
          </w:p>
        </w:tc>
        <w:tc>
          <w:tcPr>
            <w:tcW w:w="3544" w:type="dxa"/>
          </w:tcPr>
          <w:p w:rsidR="008809D3" w:rsidRPr="003878BE" w:rsidRDefault="008809D3" w:rsidP="008809D3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8BE">
              <w:rPr>
                <w:rFonts w:ascii="Times New Roman" w:hAnsi="Times New Roman"/>
                <w:sz w:val="24"/>
                <w:szCs w:val="24"/>
              </w:rPr>
              <w:t>Деловая игра</w:t>
            </w:r>
          </w:p>
        </w:tc>
        <w:tc>
          <w:tcPr>
            <w:tcW w:w="4536" w:type="dxa"/>
          </w:tcPr>
          <w:p w:rsidR="008809D3" w:rsidRPr="00CE2ADA" w:rsidRDefault="00587955" w:rsidP="008809D3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ОК09</w:t>
            </w:r>
          </w:p>
        </w:tc>
      </w:tr>
    </w:tbl>
    <w:p w:rsidR="008809D3" w:rsidRDefault="008809D3" w:rsidP="008809D3">
      <w:pPr>
        <w:rPr>
          <w:rFonts w:ascii="Times New Roman" w:eastAsia="Calibri" w:hAnsi="Times New Roman"/>
          <w:b/>
          <w:sz w:val="24"/>
          <w:szCs w:val="24"/>
        </w:rPr>
        <w:sectPr w:rsidR="008809D3" w:rsidSect="008809D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eastAsia="Calibri" w:hAnsi="Times New Roman"/>
          <w:b/>
          <w:sz w:val="24"/>
          <w:szCs w:val="24"/>
        </w:rPr>
        <w:br w:type="page"/>
      </w:r>
    </w:p>
    <w:p w:rsidR="008809D3" w:rsidRPr="00AB528A" w:rsidRDefault="008809D3" w:rsidP="008809D3">
      <w:pPr>
        <w:widowControl w:val="0"/>
        <w:autoSpaceDE w:val="0"/>
        <w:autoSpaceDN w:val="0"/>
        <w:adjustRightInd w:val="0"/>
        <w:spacing w:after="0" w:line="25" w:lineRule="atLeast"/>
        <w:ind w:right="57" w:firstLine="567"/>
        <w:jc w:val="center"/>
        <w:rPr>
          <w:rFonts w:ascii="Times New Roman" w:hAnsi="Times New Roman"/>
          <w:b/>
          <w:sz w:val="28"/>
          <w:szCs w:val="24"/>
        </w:rPr>
      </w:pPr>
      <w:r w:rsidRPr="00AB528A">
        <w:rPr>
          <w:rFonts w:ascii="Times New Roman" w:hAnsi="Times New Roman"/>
          <w:b/>
          <w:sz w:val="28"/>
          <w:szCs w:val="24"/>
        </w:rPr>
        <w:lastRenderedPageBreak/>
        <w:t>Лист актуализации</w:t>
      </w:r>
    </w:p>
    <w:p w:rsidR="008809D3" w:rsidRPr="00AB528A" w:rsidRDefault="008809D3" w:rsidP="008809D3">
      <w:pPr>
        <w:widowControl w:val="0"/>
        <w:autoSpaceDE w:val="0"/>
        <w:autoSpaceDN w:val="0"/>
        <w:adjustRightInd w:val="0"/>
        <w:spacing w:after="0" w:line="25" w:lineRule="atLeast"/>
        <w:ind w:right="57" w:firstLine="567"/>
        <w:jc w:val="both"/>
        <w:rPr>
          <w:rFonts w:ascii="Times New Roman" w:hAnsi="Times New Roman"/>
          <w:sz w:val="28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5119"/>
        <w:gridCol w:w="2520"/>
      </w:tblGrid>
      <w:tr w:rsidR="008809D3" w:rsidRPr="00AB528A" w:rsidTr="008809D3">
        <w:trPr>
          <w:trHeight w:val="735"/>
        </w:trPr>
        <w:tc>
          <w:tcPr>
            <w:tcW w:w="2189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B528A">
              <w:rPr>
                <w:rFonts w:ascii="Times New Roman" w:hAnsi="Times New Roman"/>
                <w:sz w:val="28"/>
                <w:szCs w:val="28"/>
              </w:rPr>
              <w:t>Дата актуализации</w:t>
            </w:r>
          </w:p>
        </w:tc>
        <w:tc>
          <w:tcPr>
            <w:tcW w:w="5119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B528A">
              <w:rPr>
                <w:rFonts w:ascii="Times New Roman" w:hAnsi="Times New Roman"/>
                <w:sz w:val="28"/>
                <w:szCs w:val="28"/>
              </w:rPr>
              <w:t>Результаты актуализации</w:t>
            </w:r>
          </w:p>
        </w:tc>
        <w:tc>
          <w:tcPr>
            <w:tcW w:w="2520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B528A">
              <w:rPr>
                <w:rFonts w:ascii="Times New Roman" w:hAnsi="Times New Roman"/>
                <w:sz w:val="28"/>
                <w:szCs w:val="28"/>
              </w:rPr>
              <w:t>Подпись разработчика</w:t>
            </w:r>
          </w:p>
        </w:tc>
      </w:tr>
      <w:tr w:rsidR="008809D3" w:rsidRPr="00AB528A" w:rsidTr="008809D3">
        <w:trPr>
          <w:trHeight w:val="231"/>
        </w:trPr>
        <w:tc>
          <w:tcPr>
            <w:tcW w:w="2189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09D3" w:rsidRPr="00AB528A" w:rsidTr="008809D3">
        <w:trPr>
          <w:trHeight w:val="252"/>
        </w:trPr>
        <w:tc>
          <w:tcPr>
            <w:tcW w:w="2189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09D3" w:rsidRPr="00AB528A" w:rsidTr="008809D3">
        <w:trPr>
          <w:trHeight w:val="231"/>
        </w:trPr>
        <w:tc>
          <w:tcPr>
            <w:tcW w:w="2189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8809D3" w:rsidRPr="00AB528A" w:rsidRDefault="008809D3" w:rsidP="00880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809D3" w:rsidRDefault="008809D3" w:rsidP="008809D3">
      <w:pPr>
        <w:rPr>
          <w:rFonts w:ascii="Times New Roman" w:eastAsia="Calibri" w:hAnsi="Times New Roman"/>
          <w:b/>
          <w:sz w:val="24"/>
          <w:szCs w:val="24"/>
        </w:rPr>
        <w:sectPr w:rsidR="008809D3" w:rsidSect="008809D3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  <w:r>
        <w:rPr>
          <w:rFonts w:ascii="Times New Roman" w:eastAsia="Calibri" w:hAnsi="Times New Roman"/>
          <w:b/>
          <w:sz w:val="24"/>
          <w:szCs w:val="24"/>
        </w:rPr>
        <w:br w:type="page"/>
      </w:r>
    </w:p>
    <w:p w:rsidR="008809D3" w:rsidRPr="00F45151" w:rsidRDefault="008809D3" w:rsidP="008809D3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F45151">
        <w:rPr>
          <w:rFonts w:ascii="Times New Roman" w:eastAsia="Calibri" w:hAnsi="Times New Roman"/>
          <w:b/>
          <w:sz w:val="24"/>
          <w:szCs w:val="24"/>
        </w:rPr>
        <w:lastRenderedPageBreak/>
        <w:t>Государственное бюджетное профессиональное образовательное учреждение Самарской области</w:t>
      </w:r>
    </w:p>
    <w:p w:rsidR="008809D3" w:rsidRPr="00F45151" w:rsidRDefault="00A0082D" w:rsidP="008809D3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8809D3" w:rsidRPr="00F45151">
        <w:rPr>
          <w:rFonts w:ascii="Times New Roman" w:eastAsia="Calibri" w:hAnsi="Times New Roman"/>
          <w:b/>
          <w:sz w:val="24"/>
          <w:szCs w:val="24"/>
        </w:rPr>
        <w:t>«Самарский машиностроительный колледж»</w:t>
      </w:r>
    </w:p>
    <w:p w:rsidR="008809D3" w:rsidRPr="00F45151" w:rsidRDefault="008809D3" w:rsidP="008809D3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F45151">
        <w:rPr>
          <w:rFonts w:ascii="Times New Roman" w:eastAsia="Calibri" w:hAnsi="Times New Roman"/>
          <w:b/>
          <w:sz w:val="24"/>
          <w:szCs w:val="24"/>
        </w:rPr>
        <w:t>Содержательная экспертиза программы учебной дисциплины</w:t>
      </w:r>
    </w:p>
    <w:p w:rsidR="008809D3" w:rsidRPr="00F45151" w:rsidRDefault="00E53F97" w:rsidP="008809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  <w:u w:val="single"/>
        </w:rPr>
        <w:t>Техническ</w:t>
      </w:r>
      <w:r w:rsidR="006A61A9">
        <w:rPr>
          <w:rFonts w:ascii="Times New Roman" w:eastAsia="Calibri" w:hAnsi="Times New Roman"/>
          <w:b/>
          <w:bCs/>
          <w:sz w:val="28"/>
          <w:szCs w:val="28"/>
          <w:u w:val="single"/>
        </w:rPr>
        <w:t>ая графика</w:t>
      </w:r>
    </w:p>
    <w:p w:rsidR="008809D3" w:rsidRPr="00F45151" w:rsidRDefault="008809D3" w:rsidP="008809D3">
      <w:pPr>
        <w:spacing w:after="0" w:line="240" w:lineRule="auto"/>
        <w:jc w:val="center"/>
        <w:rPr>
          <w:rFonts w:ascii="Times New Roman" w:eastAsia="Calibri" w:hAnsi="Times New Roman"/>
          <w:i/>
          <w:sz w:val="16"/>
          <w:szCs w:val="16"/>
        </w:rPr>
      </w:pPr>
      <w:r w:rsidRPr="00F45151">
        <w:rPr>
          <w:rFonts w:ascii="Times New Roman" w:eastAsia="Calibri" w:hAnsi="Times New Roman"/>
          <w:i/>
          <w:sz w:val="16"/>
          <w:szCs w:val="16"/>
        </w:rPr>
        <w:t xml:space="preserve">наименование учебной дисциплины </w:t>
      </w:r>
    </w:p>
    <w:p w:rsidR="008809D3" w:rsidRPr="00F45151" w:rsidRDefault="008809D3" w:rsidP="008809D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45151">
        <w:rPr>
          <w:rFonts w:ascii="Times New Roman" w:eastAsia="Calibri" w:hAnsi="Times New Roman"/>
          <w:b/>
          <w:sz w:val="24"/>
          <w:szCs w:val="24"/>
        </w:rPr>
        <w:t xml:space="preserve">разработчик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Мерхайдарова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Алеся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Асхатовна</w:t>
      </w:r>
      <w:proofErr w:type="spellEnd"/>
    </w:p>
    <w:p w:rsidR="008809D3" w:rsidRPr="00F45151" w:rsidRDefault="008809D3" w:rsidP="008809D3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F45151">
        <w:rPr>
          <w:rFonts w:ascii="Times New Roman" w:eastAsia="Calibri" w:hAnsi="Times New Roman"/>
          <w:b/>
          <w:sz w:val="24"/>
          <w:szCs w:val="24"/>
        </w:rPr>
        <w:t>ЭКСПЕРТНОЕ ЗАКЛЮЧЕНИЕ</w:t>
      </w:r>
    </w:p>
    <w:p w:rsidR="008809D3" w:rsidRPr="00F45151" w:rsidRDefault="008809D3" w:rsidP="008809D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15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0699"/>
        <w:gridCol w:w="684"/>
        <w:gridCol w:w="698"/>
        <w:gridCol w:w="1651"/>
        <w:gridCol w:w="1526"/>
      </w:tblGrid>
      <w:tr w:rsidR="008809D3" w:rsidRPr="00F45151" w:rsidTr="008809D3">
        <w:trPr>
          <w:cantSplit/>
          <w:tblHeader/>
          <w:jc w:val="center"/>
        </w:trPr>
        <w:tc>
          <w:tcPr>
            <w:tcW w:w="465" w:type="dxa"/>
            <w:vMerge w:val="restart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№</w:t>
            </w:r>
          </w:p>
        </w:tc>
        <w:tc>
          <w:tcPr>
            <w:tcW w:w="10747" w:type="dxa"/>
            <w:vMerge w:val="restart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Наименование экспертного показателя</w:t>
            </w:r>
          </w:p>
        </w:tc>
        <w:tc>
          <w:tcPr>
            <w:tcW w:w="3036" w:type="dxa"/>
            <w:gridSpan w:val="3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Экспертная оценка</w:t>
            </w:r>
          </w:p>
        </w:tc>
        <w:tc>
          <w:tcPr>
            <w:tcW w:w="1526" w:type="dxa"/>
            <w:vMerge w:val="restart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Примечание</w:t>
            </w:r>
          </w:p>
        </w:tc>
      </w:tr>
      <w:tr w:rsidR="008809D3" w:rsidRPr="00F45151" w:rsidTr="008809D3">
        <w:trPr>
          <w:cantSplit/>
          <w:tblHeader/>
          <w:jc w:val="center"/>
        </w:trPr>
        <w:tc>
          <w:tcPr>
            <w:tcW w:w="465" w:type="dxa"/>
            <w:vMerge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0747" w:type="dxa"/>
            <w:vMerge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да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нет</w:t>
            </w: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заключение отсутствует</w:t>
            </w:r>
          </w:p>
        </w:tc>
        <w:tc>
          <w:tcPr>
            <w:tcW w:w="1526" w:type="dxa"/>
            <w:vMerge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15774" w:type="dxa"/>
            <w:gridSpan w:val="6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Экспертиза раздела 1 «Паспорт программы учебной дисциплины»</w:t>
            </w: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Требования к умениям и знаниям соответствуют перечисленным в тексте ФГОС (в т. ч. конкретизируют и/или расширяют требования ФГОС)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 xml:space="preserve">В пункте 1.3.  указаны личностные, </w:t>
            </w:r>
            <w:proofErr w:type="spellStart"/>
            <w:r w:rsidRPr="00F45151">
              <w:rPr>
                <w:rFonts w:ascii="Times New Roman" w:eastAsia="Calibri" w:hAnsi="Times New Roman"/>
              </w:rPr>
              <w:t>метапредметные</w:t>
            </w:r>
            <w:proofErr w:type="spellEnd"/>
            <w:r w:rsidRPr="00F45151">
              <w:rPr>
                <w:rFonts w:ascii="Times New Roman" w:eastAsia="Calibri" w:hAnsi="Times New Roman"/>
              </w:rPr>
              <w:t>, предметные результаты на формирование которых ориентировано содержание дисциплины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Вариативная часть содержит требования к результатам освоения дисциплины (при наличии)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F45151">
              <w:rPr>
                <w:rFonts w:ascii="Times New Roman" w:eastAsia="Calibri" w:hAnsi="Times New Roman"/>
                <w:sz w:val="16"/>
                <w:szCs w:val="16"/>
              </w:rPr>
              <w:t>Вариативная часть отсутствует</w:t>
            </w:r>
          </w:p>
        </w:tc>
      </w:tr>
      <w:tr w:rsidR="008809D3" w:rsidRPr="00F45151" w:rsidTr="008809D3">
        <w:trPr>
          <w:jc w:val="center"/>
        </w:trPr>
        <w:tc>
          <w:tcPr>
            <w:tcW w:w="15774" w:type="dxa"/>
            <w:gridSpan w:val="6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Экспертиза раздела 4</w:t>
            </w:r>
            <w:r w:rsidRPr="00F45151">
              <w:rPr>
                <w:rFonts w:ascii="Times New Roman" w:eastAsia="Calibri" w:hAnsi="Times New Roman"/>
                <w:b/>
                <w:caps/>
              </w:rPr>
              <w:t xml:space="preserve"> «</w:t>
            </w:r>
            <w:r w:rsidRPr="00F45151">
              <w:rPr>
                <w:rFonts w:ascii="Times New Roman" w:eastAsia="Calibri" w:hAnsi="Times New Roman"/>
                <w:b/>
              </w:rPr>
              <w:t>Контроль и оценка результатов освоения дисциплины</w:t>
            </w:r>
            <w:r w:rsidRPr="00F45151">
              <w:rPr>
                <w:rFonts w:ascii="Times New Roman" w:eastAsia="Calibri" w:hAnsi="Times New Roman"/>
                <w:b/>
                <w:caps/>
              </w:rPr>
              <w:t>»</w:t>
            </w: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Основные показатели оценки результатов обучения позволяют однозначно диагностировать уровень освоения умений и усвоения знаний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Наименование форм и методов контроля и оценки освоенных умений и усвоенных знаний точно и однозначно описывает процедуру аттестации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Формы и методы контроля и оценки позволяют оценить степень освоения умений и усвоения знаний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15774" w:type="dxa"/>
            <w:gridSpan w:val="6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Экспертиза раздела 2</w:t>
            </w:r>
            <w:r w:rsidRPr="00F45151">
              <w:rPr>
                <w:rFonts w:ascii="Times New Roman" w:eastAsia="Calibri" w:hAnsi="Times New Roman"/>
                <w:b/>
                <w:caps/>
              </w:rPr>
              <w:t xml:space="preserve"> «</w:t>
            </w:r>
            <w:r w:rsidRPr="00F45151">
              <w:rPr>
                <w:rFonts w:ascii="Times New Roman" w:eastAsia="Calibri" w:hAnsi="Times New Roman"/>
                <w:b/>
              </w:rPr>
              <w:t>Структура и содержание учебной дисциплины»</w:t>
            </w: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7.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Структура программы учебной дисциплины соответствует принципу единства теоретического и практического обучения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8.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 xml:space="preserve">Тематика лабораторных и/или практических работ соответствует формируемым умениям  и ориентирована на подготовку к овладению ПК в </w:t>
            </w:r>
            <w:proofErr w:type="spellStart"/>
            <w:r w:rsidRPr="00F45151">
              <w:rPr>
                <w:rFonts w:ascii="Times New Roman" w:eastAsia="Calibri" w:hAnsi="Times New Roman"/>
              </w:rPr>
              <w:t>профессиональноммодуле</w:t>
            </w:r>
            <w:proofErr w:type="spellEnd"/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F45151">
              <w:rPr>
                <w:rFonts w:ascii="Times New Roman" w:eastAsia="Calibri" w:hAnsi="Times New Roman"/>
                <w:sz w:val="16"/>
                <w:szCs w:val="16"/>
              </w:rPr>
              <w:t>.</w:t>
            </w: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9.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Уровни освоения соответствуют видам учебной деятельности в разделе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10.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 xml:space="preserve">Содержание самостоятельной работы студентов направлено на выполнение требований к результатам освоения дисциплины 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11.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Формулировки самостоятельной работы понимаются однозначно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12.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Разделы программы учебной дисциплины выделены дидактически целесообразно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Содержание учебного материала соответствует требованиям к знаниям и умениям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14.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Объем времени достаточен для освоения указанного содержания учебного материала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15.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Объем и содержание лабораторных и практических работ определены дидактически целесообразно и соответствуют требованиям к умениям и знаниям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16"/>
                <w:szCs w:val="16"/>
              </w:rPr>
              <w:t>.</w:t>
            </w: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16.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 xml:space="preserve">Примерная тематика курсовых работ соответствует целям и задачам освоения учебной дисциплины </w:t>
            </w:r>
          </w:p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green"/>
              </w:rPr>
            </w:pPr>
            <w:r w:rsidRPr="00F45151">
              <w:rPr>
                <w:rFonts w:ascii="Times New Roman" w:eastAsia="Calibri" w:hAnsi="Times New Roman"/>
                <w:i/>
              </w:rPr>
              <w:t>(пункт заполняется, если в программе дисциплины предусмотрена курсовая работа)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F45151">
              <w:rPr>
                <w:rFonts w:ascii="Times New Roman" w:eastAsia="Calibri" w:hAnsi="Times New Roman"/>
                <w:sz w:val="16"/>
                <w:szCs w:val="16"/>
              </w:rPr>
              <w:t>Выполнение курсовой работы не предусмотрено</w:t>
            </w:r>
          </w:p>
        </w:tc>
      </w:tr>
      <w:tr w:rsidR="008809D3" w:rsidRPr="00F45151" w:rsidTr="008809D3">
        <w:trPr>
          <w:jc w:val="center"/>
        </w:trPr>
        <w:tc>
          <w:tcPr>
            <w:tcW w:w="15774" w:type="dxa"/>
            <w:gridSpan w:val="6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Экспертиза раздела 3 «Условия реализации программы дисциплины»</w:t>
            </w: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17.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Перечень учебных кабинетов (мастерских, лабораторий и др.) обеспечивает проведение всех видов лабораторных и практических работ, предусмотренных программой учебной дисциплины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18.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Перечисленное оборудование обеспечивает проведение всех видов практических занятий, предусмотренных программой учебной дисциплины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19.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 w:rsidRPr="00F45151">
              <w:rPr>
                <w:rFonts w:ascii="Times New Roman" w:eastAsia="Calibri" w:hAnsi="Times New Roman"/>
              </w:rPr>
              <w:t>Перечень рекомендуемой основной и дополнительной литературы включает общедоступные источники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20.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Перечисленные Интернет-ресурсы актуальны и достоверны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21.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pacing w:val="-6"/>
                <w:sz w:val="24"/>
                <w:szCs w:val="24"/>
                <w:highlight w:val="yellow"/>
              </w:rPr>
            </w:pPr>
            <w:r w:rsidRPr="00F45151">
              <w:rPr>
                <w:rFonts w:ascii="Times New Roman" w:eastAsia="Calibri" w:hAnsi="Times New Roman"/>
                <w:spacing w:val="-6"/>
              </w:rPr>
              <w:t>Перечисленные источники соответствуют структуре и содержанию программы учебной дисциплины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rPr>
          <w:jc w:val="center"/>
        </w:trPr>
        <w:tc>
          <w:tcPr>
            <w:tcW w:w="46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22.</w:t>
            </w:r>
          </w:p>
        </w:tc>
        <w:tc>
          <w:tcPr>
            <w:tcW w:w="107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pacing w:val="-6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pacing w:val="-6"/>
              </w:rPr>
              <w:t xml:space="preserve">Информационные источники указаны с учетом содержания дисциплины </w:t>
            </w:r>
          </w:p>
        </w:tc>
        <w:tc>
          <w:tcPr>
            <w:tcW w:w="685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+</w:t>
            </w:r>
          </w:p>
        </w:tc>
        <w:tc>
          <w:tcPr>
            <w:tcW w:w="699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809D3" w:rsidRPr="00F45151" w:rsidRDefault="008809D3" w:rsidP="008809D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8"/>
        <w:gridCol w:w="720"/>
        <w:gridCol w:w="720"/>
      </w:tblGrid>
      <w:tr w:rsidR="008809D3" w:rsidRPr="00F45151" w:rsidTr="008809D3">
        <w:tc>
          <w:tcPr>
            <w:tcW w:w="7638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ИТОГОВОЕ ЗАКЛЮЧЕНИЕ </w:t>
            </w:r>
            <w:r w:rsidRPr="00F45151">
              <w:rPr>
                <w:rFonts w:ascii="Times New Roman" w:eastAsia="Calibri" w:hAnsi="Times New Roman"/>
                <w:i/>
                <w:sz w:val="16"/>
                <w:szCs w:val="16"/>
              </w:rPr>
              <w:t>(из трех альтернативных позиций следует выбрать одну)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  <w:sz w:val="24"/>
                <w:szCs w:val="24"/>
              </w:rPr>
              <w:t>нет</w:t>
            </w:r>
          </w:p>
        </w:tc>
      </w:tr>
      <w:tr w:rsidR="008809D3" w:rsidRPr="00F45151" w:rsidTr="008809D3">
        <w:tc>
          <w:tcPr>
            <w:tcW w:w="7638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Программа дисциплины может быть рекомендована к утверждению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7638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Программу дисциплины следует рекомендовать к доработке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7638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Программу дисциплины следует рекомендовать к отклонению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809D3" w:rsidRPr="00F45151" w:rsidRDefault="008809D3" w:rsidP="008809D3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8809D3" w:rsidRPr="00F45151" w:rsidRDefault="008809D3" w:rsidP="008809D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45151">
        <w:rPr>
          <w:rFonts w:ascii="Times New Roman" w:eastAsia="Calibri" w:hAnsi="Times New Roman"/>
          <w:sz w:val="24"/>
          <w:szCs w:val="24"/>
        </w:rPr>
        <w:t>Замечания и рекомендации эксперта по доработке:</w:t>
      </w:r>
      <w:r w:rsidRPr="00F45151">
        <w:rPr>
          <w:rFonts w:ascii="Times New Roman" w:eastAsia="Calibri" w:hAnsi="Times New Roman"/>
          <w:sz w:val="28"/>
          <w:szCs w:val="28"/>
        </w:rPr>
        <w:t xml:space="preserve"> __________________________________________________________________</w:t>
      </w:r>
    </w:p>
    <w:p w:rsidR="008809D3" w:rsidRPr="00F45151" w:rsidRDefault="008809D3" w:rsidP="008809D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45151">
        <w:rPr>
          <w:rFonts w:ascii="Times New Roman" w:eastAsia="Calibri" w:hAnsi="Times New Roman"/>
          <w:sz w:val="28"/>
          <w:szCs w:val="28"/>
        </w:rPr>
        <w:t>________________________________________________________________________________________________________</w:t>
      </w:r>
    </w:p>
    <w:p w:rsidR="008809D3" w:rsidRPr="00F45151" w:rsidRDefault="008809D3" w:rsidP="008809D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809D3" w:rsidRPr="00F45151" w:rsidRDefault="008809D3" w:rsidP="008809D3">
      <w:pPr>
        <w:spacing w:after="0" w:line="240" w:lineRule="auto"/>
        <w:rPr>
          <w:rFonts w:ascii="Times New Roman" w:eastAsia="Calibri" w:hAnsi="Times New Roman"/>
          <w:sz w:val="20"/>
          <w:szCs w:val="20"/>
          <w:u w:val="single"/>
        </w:rPr>
      </w:pPr>
      <w:r w:rsidRPr="00F45151">
        <w:rPr>
          <w:rFonts w:ascii="Times New Roman" w:eastAsia="Calibri" w:hAnsi="Times New Roman"/>
          <w:sz w:val="20"/>
          <w:szCs w:val="20"/>
        </w:rPr>
        <w:t xml:space="preserve">Разработчик программы:   </w:t>
      </w:r>
      <w:r w:rsidRPr="00F45151">
        <w:rPr>
          <w:rFonts w:ascii="Times New Roman" w:eastAsia="Calibri" w:hAnsi="Times New Roman"/>
          <w:sz w:val="20"/>
          <w:szCs w:val="20"/>
          <w:u w:val="single"/>
        </w:rPr>
        <w:tab/>
      </w:r>
      <w:r w:rsidRPr="00F45151">
        <w:rPr>
          <w:rFonts w:ascii="Times New Roman" w:eastAsia="Calibri" w:hAnsi="Times New Roman"/>
          <w:sz w:val="20"/>
          <w:szCs w:val="20"/>
          <w:u w:val="single"/>
        </w:rPr>
        <w:tab/>
        <w:t>/</w:t>
      </w:r>
      <w:proofErr w:type="spellStart"/>
      <w:r>
        <w:rPr>
          <w:rFonts w:ascii="Times New Roman" w:eastAsia="Calibri" w:hAnsi="Times New Roman"/>
          <w:sz w:val="20"/>
          <w:szCs w:val="20"/>
          <w:u w:val="single"/>
        </w:rPr>
        <w:t>Мерхайдарова</w:t>
      </w:r>
      <w:proofErr w:type="spellEnd"/>
      <w:r>
        <w:rPr>
          <w:rFonts w:ascii="Times New Roman" w:eastAsia="Calibri" w:hAnsi="Times New Roman"/>
          <w:sz w:val="20"/>
          <w:szCs w:val="20"/>
          <w:u w:val="single"/>
        </w:rPr>
        <w:t xml:space="preserve"> А.А</w:t>
      </w:r>
      <w:r w:rsidRPr="00F45151">
        <w:rPr>
          <w:rFonts w:ascii="Times New Roman" w:eastAsia="Calibri" w:hAnsi="Times New Roman"/>
          <w:sz w:val="20"/>
          <w:szCs w:val="20"/>
          <w:u w:val="single"/>
        </w:rPr>
        <w:t>.</w:t>
      </w:r>
      <w:r w:rsidRPr="00F45151">
        <w:rPr>
          <w:rFonts w:ascii="Times New Roman" w:eastAsia="Calibri" w:hAnsi="Times New Roman"/>
          <w:sz w:val="20"/>
          <w:szCs w:val="20"/>
        </w:rPr>
        <w:tab/>
      </w:r>
      <w:r w:rsidRPr="00F45151">
        <w:rPr>
          <w:rFonts w:ascii="Times New Roman" w:eastAsia="Calibri" w:hAnsi="Times New Roman"/>
          <w:sz w:val="20"/>
          <w:szCs w:val="20"/>
        </w:rPr>
        <w:tab/>
      </w:r>
      <w:r w:rsidRPr="00F45151">
        <w:rPr>
          <w:rFonts w:ascii="Times New Roman" w:eastAsia="Calibri" w:hAnsi="Times New Roman"/>
          <w:sz w:val="20"/>
          <w:szCs w:val="20"/>
        </w:rPr>
        <w:tab/>
      </w:r>
      <w:r w:rsidRPr="00F45151">
        <w:rPr>
          <w:rFonts w:ascii="Times New Roman" w:eastAsia="Calibri" w:hAnsi="Times New Roman"/>
          <w:sz w:val="20"/>
          <w:szCs w:val="20"/>
        </w:rPr>
        <w:tab/>
      </w:r>
      <w:r w:rsidRPr="00F45151">
        <w:rPr>
          <w:rFonts w:ascii="Times New Roman" w:eastAsia="Calibri" w:hAnsi="Times New Roman"/>
          <w:sz w:val="20"/>
          <w:szCs w:val="20"/>
        </w:rPr>
        <w:tab/>
      </w:r>
      <w:proofErr w:type="spellStart"/>
      <w:r w:rsidRPr="00F45151">
        <w:rPr>
          <w:rFonts w:ascii="Times New Roman" w:eastAsia="Calibri" w:hAnsi="Times New Roman"/>
          <w:sz w:val="20"/>
          <w:szCs w:val="20"/>
        </w:rPr>
        <w:t>Председатель</w:t>
      </w:r>
      <w:r>
        <w:rPr>
          <w:rFonts w:ascii="Times New Roman" w:eastAsia="Calibri" w:hAnsi="Times New Roman"/>
          <w:sz w:val="20"/>
          <w:szCs w:val="20"/>
        </w:rPr>
        <w:t>П</w:t>
      </w:r>
      <w:r w:rsidRPr="00F45151">
        <w:rPr>
          <w:rFonts w:ascii="Times New Roman" w:eastAsia="Calibri" w:hAnsi="Times New Roman"/>
          <w:sz w:val="20"/>
          <w:szCs w:val="20"/>
        </w:rPr>
        <w:t>ЦК</w:t>
      </w:r>
      <w:proofErr w:type="spellEnd"/>
      <w:r>
        <w:rPr>
          <w:rFonts w:ascii="Times New Roman" w:eastAsia="Calibri" w:hAnsi="Times New Roman"/>
          <w:sz w:val="20"/>
          <w:szCs w:val="20"/>
          <w:u w:val="single"/>
        </w:rPr>
        <w:tab/>
      </w:r>
      <w:r>
        <w:rPr>
          <w:rFonts w:ascii="Times New Roman" w:eastAsia="Calibri" w:hAnsi="Times New Roman"/>
          <w:sz w:val="20"/>
          <w:szCs w:val="20"/>
          <w:u w:val="single"/>
        </w:rPr>
        <w:tab/>
        <w:t xml:space="preserve">        /       </w:t>
      </w:r>
      <w:proofErr w:type="spellStart"/>
      <w:r>
        <w:rPr>
          <w:rFonts w:ascii="Times New Roman" w:eastAsia="Calibri" w:hAnsi="Times New Roman"/>
          <w:sz w:val="20"/>
          <w:szCs w:val="20"/>
          <w:u w:val="single"/>
        </w:rPr>
        <w:t>Служаева</w:t>
      </w:r>
      <w:proofErr w:type="spellEnd"/>
      <w:r>
        <w:rPr>
          <w:rFonts w:ascii="Times New Roman" w:eastAsia="Calibri" w:hAnsi="Times New Roman"/>
          <w:sz w:val="20"/>
          <w:szCs w:val="20"/>
          <w:u w:val="single"/>
        </w:rPr>
        <w:t xml:space="preserve"> И.В.</w:t>
      </w:r>
    </w:p>
    <w:p w:rsidR="008809D3" w:rsidRPr="00F45151" w:rsidRDefault="008809D3" w:rsidP="008809D3">
      <w:pPr>
        <w:tabs>
          <w:tab w:val="left" w:pos="4253"/>
          <w:tab w:val="left" w:pos="11199"/>
          <w:tab w:val="left" w:pos="12900"/>
        </w:tabs>
        <w:spacing w:after="0" w:line="240" w:lineRule="auto"/>
        <w:rPr>
          <w:rFonts w:ascii="Times New Roman" w:eastAsia="Calibri" w:hAnsi="Times New Roman"/>
          <w:sz w:val="20"/>
          <w:szCs w:val="20"/>
          <w:vertAlign w:val="superscript"/>
        </w:rPr>
      </w:pPr>
      <w:r w:rsidRPr="00F45151">
        <w:rPr>
          <w:rFonts w:ascii="Times New Roman" w:eastAsia="Calibri" w:hAnsi="Times New Roman"/>
          <w:sz w:val="20"/>
          <w:szCs w:val="20"/>
          <w:vertAlign w:val="superscript"/>
        </w:rPr>
        <w:t>Подпись</w:t>
      </w:r>
      <w:r w:rsidRPr="00F45151">
        <w:rPr>
          <w:rFonts w:ascii="Times New Roman" w:eastAsia="Calibri" w:hAnsi="Times New Roman"/>
          <w:sz w:val="20"/>
          <w:szCs w:val="20"/>
          <w:vertAlign w:val="superscript"/>
        </w:rPr>
        <w:tab/>
        <w:t xml:space="preserve">ФИО </w:t>
      </w:r>
      <w:r w:rsidRPr="00F45151">
        <w:rPr>
          <w:rFonts w:ascii="Times New Roman" w:eastAsia="Calibri" w:hAnsi="Times New Roman"/>
          <w:sz w:val="20"/>
          <w:szCs w:val="20"/>
          <w:vertAlign w:val="superscript"/>
        </w:rPr>
        <w:tab/>
        <w:t>Подпись         ФИО</w:t>
      </w:r>
    </w:p>
    <w:p w:rsidR="008809D3" w:rsidRPr="00F45151" w:rsidRDefault="008809D3" w:rsidP="008809D3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F45151">
        <w:rPr>
          <w:rFonts w:ascii="Times New Roman" w:eastAsia="Calibri" w:hAnsi="Times New Roman"/>
          <w:sz w:val="20"/>
          <w:szCs w:val="20"/>
        </w:rPr>
        <w:t>«___» ___________ 20</w:t>
      </w:r>
      <w:r w:rsidR="006A61A9">
        <w:rPr>
          <w:rFonts w:ascii="Times New Roman" w:eastAsia="Calibri" w:hAnsi="Times New Roman"/>
          <w:sz w:val="20"/>
          <w:szCs w:val="20"/>
        </w:rPr>
        <w:t xml:space="preserve">2 </w:t>
      </w:r>
      <w:r w:rsidRPr="00F45151">
        <w:rPr>
          <w:rFonts w:ascii="Times New Roman" w:eastAsia="Calibri" w:hAnsi="Times New Roman"/>
          <w:sz w:val="20"/>
          <w:szCs w:val="20"/>
        </w:rPr>
        <w:t xml:space="preserve"> г. </w:t>
      </w:r>
      <w:r w:rsidRPr="00F45151">
        <w:rPr>
          <w:rFonts w:ascii="Times New Roman" w:eastAsia="Calibri" w:hAnsi="Times New Roman"/>
          <w:sz w:val="20"/>
          <w:szCs w:val="20"/>
        </w:rPr>
        <w:tab/>
      </w:r>
      <w:r w:rsidRPr="00F45151">
        <w:rPr>
          <w:rFonts w:ascii="Times New Roman" w:eastAsia="Calibri" w:hAnsi="Times New Roman"/>
          <w:sz w:val="20"/>
          <w:szCs w:val="20"/>
        </w:rPr>
        <w:tab/>
      </w:r>
      <w:r w:rsidRPr="00F45151">
        <w:rPr>
          <w:rFonts w:ascii="Times New Roman" w:eastAsia="Calibri" w:hAnsi="Times New Roman"/>
          <w:sz w:val="20"/>
          <w:szCs w:val="20"/>
        </w:rPr>
        <w:tab/>
      </w:r>
      <w:r w:rsidRPr="00F45151">
        <w:rPr>
          <w:rFonts w:ascii="Times New Roman" w:eastAsia="Calibri" w:hAnsi="Times New Roman"/>
          <w:sz w:val="20"/>
          <w:szCs w:val="20"/>
        </w:rPr>
        <w:tab/>
      </w:r>
      <w:r w:rsidRPr="00F45151">
        <w:rPr>
          <w:rFonts w:ascii="Times New Roman" w:eastAsia="Calibri" w:hAnsi="Times New Roman"/>
          <w:sz w:val="20"/>
          <w:szCs w:val="20"/>
        </w:rPr>
        <w:tab/>
      </w:r>
      <w:r w:rsidRPr="00F45151">
        <w:rPr>
          <w:rFonts w:ascii="Times New Roman" w:eastAsia="Calibri" w:hAnsi="Times New Roman"/>
          <w:sz w:val="20"/>
          <w:szCs w:val="20"/>
        </w:rPr>
        <w:tab/>
      </w:r>
      <w:r w:rsidRPr="00F45151">
        <w:rPr>
          <w:rFonts w:ascii="Times New Roman" w:eastAsia="Calibri" w:hAnsi="Times New Roman"/>
          <w:sz w:val="20"/>
          <w:szCs w:val="20"/>
        </w:rPr>
        <w:tab/>
      </w:r>
      <w:r w:rsidRPr="00F45151">
        <w:rPr>
          <w:rFonts w:ascii="Times New Roman" w:eastAsia="Calibri" w:hAnsi="Times New Roman"/>
          <w:sz w:val="20"/>
          <w:szCs w:val="20"/>
        </w:rPr>
        <w:tab/>
        <w:t>«___» ___________ 20</w:t>
      </w:r>
      <w:r w:rsidR="006A61A9">
        <w:rPr>
          <w:rFonts w:ascii="Times New Roman" w:eastAsia="Calibri" w:hAnsi="Times New Roman"/>
          <w:sz w:val="20"/>
          <w:szCs w:val="20"/>
        </w:rPr>
        <w:t xml:space="preserve">2 </w:t>
      </w:r>
      <w:r w:rsidRPr="00F45151">
        <w:rPr>
          <w:rFonts w:ascii="Times New Roman" w:eastAsia="Calibri" w:hAnsi="Times New Roman"/>
          <w:sz w:val="20"/>
          <w:szCs w:val="20"/>
        </w:rPr>
        <w:t xml:space="preserve"> г. </w:t>
      </w:r>
    </w:p>
    <w:p w:rsidR="008809D3" w:rsidRDefault="008809D3" w:rsidP="008809D3">
      <w:pPr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br w:type="page"/>
      </w:r>
    </w:p>
    <w:p w:rsidR="008809D3" w:rsidRDefault="008809D3" w:rsidP="008809D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8809D3" w:rsidRPr="00F45151" w:rsidRDefault="008809D3" w:rsidP="008809D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45151">
        <w:rPr>
          <w:rFonts w:ascii="Times New Roman" w:eastAsia="Calibri" w:hAnsi="Times New Roman"/>
          <w:b/>
          <w:sz w:val="24"/>
          <w:szCs w:val="24"/>
        </w:rPr>
        <w:t xml:space="preserve">ТЕХНИЧЕСКАЯ ЭКСПЕРТИЗА ПРОГРАММЫ УЧЕБНОЙ ДИСЦИПЛИНЫ </w:t>
      </w:r>
    </w:p>
    <w:p w:rsidR="008809D3" w:rsidRPr="00F45151" w:rsidRDefault="00E53F97" w:rsidP="008809D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Техническ</w:t>
      </w:r>
      <w:r w:rsidR="006A61A9">
        <w:rPr>
          <w:rFonts w:ascii="Times New Roman" w:eastAsia="Calibri" w:hAnsi="Times New Roman"/>
          <w:b/>
          <w:sz w:val="24"/>
          <w:szCs w:val="24"/>
          <w:u w:val="single"/>
        </w:rPr>
        <w:t>ая графика</w:t>
      </w:r>
    </w:p>
    <w:p w:rsidR="008809D3" w:rsidRPr="00F45151" w:rsidRDefault="008809D3" w:rsidP="008809D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45151">
        <w:rPr>
          <w:rFonts w:ascii="Times New Roman" w:eastAsia="Calibri" w:hAnsi="Times New Roman"/>
          <w:sz w:val="24"/>
          <w:szCs w:val="24"/>
        </w:rPr>
        <w:t xml:space="preserve">разработчик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Мерхайдарова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Алеся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Асхатовна</w:t>
      </w:r>
      <w:proofErr w:type="spellEnd"/>
    </w:p>
    <w:p w:rsidR="008809D3" w:rsidRPr="00F45151" w:rsidRDefault="008809D3" w:rsidP="008809D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F45151">
        <w:rPr>
          <w:rFonts w:ascii="Times New Roman" w:eastAsia="Calibri" w:hAnsi="Times New Roman"/>
          <w:b/>
          <w:sz w:val="24"/>
          <w:szCs w:val="24"/>
        </w:rPr>
        <w:t>ЭКСПЕРТНОЕ ЗАКЛЮЧЕНИЕ</w:t>
      </w:r>
    </w:p>
    <w:tbl>
      <w:tblPr>
        <w:tblW w:w="14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2781"/>
        <w:gridCol w:w="831"/>
        <w:gridCol w:w="720"/>
      </w:tblGrid>
      <w:tr w:rsidR="008809D3" w:rsidRPr="00F45151" w:rsidTr="008809D3">
        <w:trPr>
          <w:tblHeader/>
        </w:trPr>
        <w:tc>
          <w:tcPr>
            <w:tcW w:w="647" w:type="dxa"/>
            <w:vMerge w:val="restart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F45151">
              <w:rPr>
                <w:rFonts w:ascii="Times New Roman" w:eastAsia="Calibri" w:hAnsi="Times New Roman"/>
                <w:b/>
                <w:sz w:val="16"/>
                <w:szCs w:val="16"/>
              </w:rPr>
              <w:t>№</w:t>
            </w:r>
          </w:p>
        </w:tc>
        <w:tc>
          <w:tcPr>
            <w:tcW w:w="12781" w:type="dxa"/>
            <w:vMerge w:val="restart"/>
            <w:vAlign w:val="center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F45151">
              <w:rPr>
                <w:rFonts w:ascii="Times New Roman" w:eastAsia="Calibri" w:hAnsi="Times New Roman"/>
                <w:b/>
                <w:sz w:val="16"/>
                <w:szCs w:val="16"/>
              </w:rPr>
              <w:t>Наименование экспертного показателя</w:t>
            </w:r>
          </w:p>
        </w:tc>
        <w:tc>
          <w:tcPr>
            <w:tcW w:w="1551" w:type="dxa"/>
            <w:gridSpan w:val="2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F45151">
              <w:rPr>
                <w:rFonts w:ascii="Times New Roman" w:eastAsia="Calibri" w:hAnsi="Times New Roman"/>
                <w:b/>
                <w:sz w:val="16"/>
                <w:szCs w:val="16"/>
              </w:rPr>
              <w:t>Экспертная оценка</w:t>
            </w:r>
          </w:p>
        </w:tc>
      </w:tr>
      <w:tr w:rsidR="008809D3" w:rsidRPr="00F45151" w:rsidTr="008809D3">
        <w:trPr>
          <w:tblHeader/>
        </w:trPr>
        <w:tc>
          <w:tcPr>
            <w:tcW w:w="647" w:type="dxa"/>
            <w:vMerge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2781" w:type="dxa"/>
            <w:vMerge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F45151">
              <w:rPr>
                <w:rFonts w:ascii="Times New Roman" w:eastAsia="Calibri" w:hAnsi="Times New Roman"/>
                <w:b/>
                <w:sz w:val="16"/>
                <w:szCs w:val="16"/>
              </w:rPr>
              <w:t>да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F45151">
              <w:rPr>
                <w:rFonts w:ascii="Times New Roman" w:eastAsia="Calibri" w:hAnsi="Times New Roman"/>
                <w:b/>
                <w:sz w:val="16"/>
                <w:szCs w:val="16"/>
              </w:rPr>
              <w:t>нет</w:t>
            </w:r>
          </w:p>
        </w:tc>
      </w:tr>
      <w:tr w:rsidR="008809D3" w:rsidRPr="00F45151" w:rsidTr="008809D3">
        <w:tc>
          <w:tcPr>
            <w:tcW w:w="14979" w:type="dxa"/>
            <w:gridSpan w:val="4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Экспертиза оформления титульного листа и содержания</w:t>
            </w: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Наименование программы учебной дисциплины на титульном листе совпадает с наименованием учебной дисциплины в тексте ФГОС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Нумерация страниц в «Содержании» соответствует размещению разделов программы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14979" w:type="dxa"/>
            <w:gridSpan w:val="4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Экспертиза раздела 1 «Паспорт программы учебной дисциплины»</w:t>
            </w: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Раздел 1 «Паспорт программы учебной дисциплины» имеется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Наименование программы учебной дисциплины совпадает с наименованием на титульном листе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Пункт 1.1. «Область применения программы» заполнен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pacing w:val="-6"/>
              </w:rPr>
              <w:t xml:space="preserve">Программа является частью профессиональной подготовки специалистов среднего звена в соответствии с ФГОС 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7.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pacing w:val="-6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Пункт 1.2. «Место дисциплины в структуре основной профессиональной образовательной программ» заполнен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8.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Возможности использования программы учебной дисциплины описаны полно и точно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9.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Пункт 1.3. «Планируемые результаты освоения учебной дисциплины» заполнен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10.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 xml:space="preserve">Освоение содержания учебной дисциплины обеспечивает достижение студентами личностных, метапредметных, предметных результатов в соответствии с примерной программой 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11.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Пункт 1.4. «Количество часов на освоение программы учебной дисциплины» заполнено и соответствует рабочему учебному плану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14979" w:type="dxa"/>
            <w:gridSpan w:val="4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Экспертиза раздела 2 «Структура и примерное содержание учебной дисциплины»</w:t>
            </w: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12.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Раздел 2 «Структура и примерное содержание учебной дисциплины» имеется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13.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 xml:space="preserve">Пункт 2.1. «Объем учебной дисциплины и виды учебной работы» заполнен 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14.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Виды учебной работы студента определены. Общий объём часов распределён по видам работ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15.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Форма таблицы 2.2. «Тематический план и содержание учебной дисциплины» соответствует макету программы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16.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Таблица 2.2. «Тематический план и содержание учебной дисциплины» заполнена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17.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Разделы учебной дисциплины выделены дидактически целесообразно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18.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Виды и формы внеаудиторной самостоятельной работы определены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19.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Тематика внеаудиторной самостоятельной работы представлена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20.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Соотношение учебной и самостоятельной работы дидактически целесообразно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Объем и содержание лабораторных и практических работ определены дидактически целесообразно и соответствуют требованиям к умениям и знаниям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16"/>
                <w:szCs w:val="16"/>
              </w:rPr>
              <w:t>не предусмотрено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22.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Уровни освоения учебной дисциплины определены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23.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Объем времени достаточен для освоения  указанного содержания учебного материала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24.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Общий объем времени, отведенный на освоение учебной дисциплины (всего часов), в паспорте программы, таблицах 2.1 и 2.2 совпадает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25.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Объем обязательной аудиторной нагрузки в паспорте программы, таблицах 2.1 и 2.2 совпадает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26.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Объем времени, отведенный на выполнение лабораторных и практических занятий, в паспорте программы, таблицах 2.1 и 2.2 совпадает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16"/>
                <w:szCs w:val="16"/>
              </w:rPr>
              <w:t>не предусмотрено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14979" w:type="dxa"/>
            <w:gridSpan w:val="4"/>
            <w:vAlign w:val="center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Экспертиза раздела 3 «Условия реализации программы учебной дисциплины»</w:t>
            </w: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27.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Раздел 3 «Условия реализации программы учебной дисциплины» имеется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28.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Пункт 3.1. «Требования к минимальному материально-техническому обеспечению» заполнен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29.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Перечень имеющихся кабинетов (мастерских, лабораторий) обеспечивает проведение  всех видов теоретических и практических занятий, предусмотренных программой учебной дисциплины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30.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Перечисленное оборудование обеспечивает проведение  всех видов теоретических и практических занятий, предусмотренных программой учебной дисциплины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31.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Пункт 3.2. «Информационное обеспечение обучения» заполнен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32.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Перечень рекомендуемой литературы (основной и дополнительной) включает  общедоступные источники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33.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Перечисленные интернет-ресурсы актуальны и достоверны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14979" w:type="dxa"/>
            <w:gridSpan w:val="4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b/>
              </w:rPr>
              <w:t>Экспертиза раздела 4</w:t>
            </w:r>
            <w:r w:rsidRPr="00F45151">
              <w:rPr>
                <w:rFonts w:ascii="Times New Roman" w:eastAsia="Calibri" w:hAnsi="Times New Roman"/>
                <w:b/>
                <w:caps/>
              </w:rPr>
              <w:t xml:space="preserve"> «</w:t>
            </w:r>
            <w:r w:rsidRPr="00F45151">
              <w:rPr>
                <w:rFonts w:ascii="Times New Roman" w:eastAsia="Calibri" w:hAnsi="Times New Roman"/>
                <w:b/>
              </w:rPr>
              <w:t>Контроль и оценка результатов освоения учебной дисциплины</w:t>
            </w:r>
            <w:r w:rsidRPr="00F45151">
              <w:rPr>
                <w:rFonts w:ascii="Times New Roman" w:eastAsia="Calibri" w:hAnsi="Times New Roman"/>
                <w:b/>
                <w:caps/>
              </w:rPr>
              <w:t>»</w:t>
            </w: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34.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 xml:space="preserve">Раздел </w:t>
            </w:r>
            <w:r w:rsidRPr="00F45151">
              <w:rPr>
                <w:rFonts w:ascii="Times New Roman" w:eastAsia="Calibri" w:hAnsi="Times New Roman"/>
                <w:caps/>
              </w:rPr>
              <w:t>4. «</w:t>
            </w:r>
            <w:r w:rsidRPr="00F45151">
              <w:rPr>
                <w:rFonts w:ascii="Times New Roman" w:eastAsia="Calibri" w:hAnsi="Times New Roman"/>
              </w:rPr>
              <w:t>Контроль и оценка результатов освоения учебной дисциплины</w:t>
            </w:r>
            <w:r w:rsidRPr="00F45151">
              <w:rPr>
                <w:rFonts w:ascii="Times New Roman" w:eastAsia="Calibri" w:hAnsi="Times New Roman"/>
                <w:caps/>
              </w:rPr>
              <w:t xml:space="preserve">» </w:t>
            </w:r>
            <w:r w:rsidRPr="00F45151">
              <w:rPr>
                <w:rFonts w:ascii="Times New Roman" w:eastAsia="Calibri" w:hAnsi="Times New Roman"/>
              </w:rPr>
              <w:t>имеется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35.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Наименования профессиональных и общих компетенций совпадают с указанными в п. 1.1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9D3" w:rsidRPr="00F45151" w:rsidTr="008809D3">
        <w:tc>
          <w:tcPr>
            <w:tcW w:w="647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36.</w:t>
            </w:r>
          </w:p>
        </w:tc>
        <w:tc>
          <w:tcPr>
            <w:tcW w:w="12781" w:type="dxa"/>
          </w:tcPr>
          <w:p w:rsidR="008809D3" w:rsidRPr="00F45151" w:rsidRDefault="008809D3" w:rsidP="008809D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</w:rPr>
              <w:t>Перечисленные формы и методы контроля позволяют объективно оценить результат освоения учебной дисциплины</w:t>
            </w:r>
          </w:p>
        </w:tc>
        <w:tc>
          <w:tcPr>
            <w:tcW w:w="831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45151">
              <w:rPr>
                <w:rFonts w:ascii="Times New Roman" w:eastAsia="Calibri" w:hAnsi="Times New Roman"/>
                <w:sz w:val="24"/>
                <w:szCs w:val="24"/>
              </w:rPr>
              <w:t>+</w:t>
            </w:r>
          </w:p>
        </w:tc>
        <w:tc>
          <w:tcPr>
            <w:tcW w:w="720" w:type="dxa"/>
          </w:tcPr>
          <w:p w:rsidR="008809D3" w:rsidRPr="00F45151" w:rsidRDefault="008809D3" w:rsidP="008809D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809D3" w:rsidRPr="00F45151" w:rsidRDefault="008809D3" w:rsidP="008809D3">
      <w:pPr>
        <w:spacing w:after="0" w:line="240" w:lineRule="auto"/>
        <w:rPr>
          <w:rFonts w:ascii="Times New Roman" w:eastAsia="Calibri" w:hAnsi="Times New Roman"/>
          <w:b/>
        </w:rPr>
      </w:pPr>
      <w:r w:rsidRPr="00F45151">
        <w:rPr>
          <w:rFonts w:ascii="Times New Roman" w:eastAsia="Calibri" w:hAnsi="Times New Roman"/>
          <w:b/>
        </w:rPr>
        <w:t>Замечания и рекомендации эксперта</w:t>
      </w:r>
    </w:p>
    <w:p w:rsidR="008809D3" w:rsidRPr="00F45151" w:rsidRDefault="008809D3" w:rsidP="008809D3">
      <w:pPr>
        <w:spacing w:after="0" w:line="240" w:lineRule="auto"/>
        <w:rPr>
          <w:rFonts w:ascii="Times New Roman" w:eastAsia="Calibri" w:hAnsi="Times New Roman"/>
        </w:rPr>
      </w:pPr>
      <w:r w:rsidRPr="00F45151">
        <w:rPr>
          <w:rFonts w:ascii="Times New Roman" w:eastAsia="Calibri" w:hAnsi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09D3" w:rsidRPr="00F45151" w:rsidRDefault="008809D3" w:rsidP="008809D3">
      <w:pPr>
        <w:spacing w:after="0" w:line="240" w:lineRule="auto"/>
        <w:rPr>
          <w:rFonts w:ascii="Times New Roman" w:eastAsia="Calibri" w:hAnsi="Times New Roman"/>
        </w:rPr>
      </w:pPr>
    </w:p>
    <w:p w:rsidR="008809D3" w:rsidRPr="00F45151" w:rsidRDefault="008809D3" w:rsidP="008809D3">
      <w:pPr>
        <w:spacing w:after="0" w:line="240" w:lineRule="auto"/>
        <w:rPr>
          <w:rFonts w:ascii="Times New Roman" w:eastAsia="Calibri" w:hAnsi="Times New Roman"/>
        </w:rPr>
      </w:pPr>
      <w:r w:rsidRPr="00F45151">
        <w:rPr>
          <w:rFonts w:ascii="Times New Roman" w:eastAsia="Calibri" w:hAnsi="Times New Roman"/>
        </w:rPr>
        <w:t>Эксперт ________________________</w:t>
      </w:r>
      <w:proofErr w:type="gramStart"/>
      <w:r w:rsidR="00215DE2">
        <w:rPr>
          <w:rFonts w:ascii="Times New Roman" w:eastAsia="Calibri" w:hAnsi="Times New Roman"/>
        </w:rPr>
        <w:t xml:space="preserve">                                     </w:t>
      </w:r>
      <w:r w:rsidRPr="00F45151">
        <w:rPr>
          <w:rFonts w:ascii="Times New Roman" w:eastAsia="Calibri" w:hAnsi="Times New Roman"/>
        </w:rPr>
        <w:t>.</w:t>
      </w:r>
      <w:proofErr w:type="gramEnd"/>
      <w:r w:rsidRPr="00F45151">
        <w:rPr>
          <w:rFonts w:ascii="Times New Roman" w:eastAsia="Calibri" w:hAnsi="Times New Roman"/>
        </w:rPr>
        <w:t>, методист ГБПОУ «Самарский машиностроительный колледж»</w:t>
      </w:r>
    </w:p>
    <w:p w:rsidR="008809D3" w:rsidRPr="00F45151" w:rsidRDefault="008809D3" w:rsidP="008809D3">
      <w:pPr>
        <w:spacing w:after="0" w:line="240" w:lineRule="auto"/>
        <w:rPr>
          <w:rFonts w:ascii="Times New Roman" w:eastAsia="Calibri" w:hAnsi="Times New Roman"/>
        </w:rPr>
      </w:pPr>
      <w:r w:rsidRPr="00F45151">
        <w:rPr>
          <w:rFonts w:ascii="Times New Roman" w:eastAsia="Calibri" w:hAnsi="Times New Roman"/>
        </w:rPr>
        <w:lastRenderedPageBreak/>
        <w:t>«</w:t>
      </w:r>
      <w:r>
        <w:rPr>
          <w:rFonts w:ascii="Times New Roman" w:eastAsia="Calibri" w:hAnsi="Times New Roman"/>
        </w:rPr>
        <w:t>_</w:t>
      </w:r>
      <w:r w:rsidRPr="00F45151">
        <w:rPr>
          <w:rFonts w:ascii="Times New Roman" w:eastAsia="Calibri" w:hAnsi="Times New Roman"/>
        </w:rPr>
        <w:t>__»  _________________ 20</w:t>
      </w:r>
      <w:r w:rsidR="00333FB7">
        <w:rPr>
          <w:rFonts w:ascii="Times New Roman" w:eastAsia="Calibri" w:hAnsi="Times New Roman"/>
        </w:rPr>
        <w:t xml:space="preserve">    </w:t>
      </w:r>
      <w:r w:rsidRPr="00F45151">
        <w:rPr>
          <w:rFonts w:ascii="Times New Roman" w:eastAsia="Calibri" w:hAnsi="Times New Roman"/>
        </w:rPr>
        <w:t xml:space="preserve"> г. </w:t>
      </w:r>
    </w:p>
    <w:p w:rsidR="00F671CE" w:rsidRPr="009F3BE8" w:rsidRDefault="00F671CE" w:rsidP="00F671C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F671CE" w:rsidRPr="009F3BE8" w:rsidSect="008809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9B" w:rsidRDefault="008B499B" w:rsidP="008B499B">
      <w:pPr>
        <w:spacing w:after="0" w:line="240" w:lineRule="auto"/>
      </w:pPr>
      <w:r>
        <w:separator/>
      </w:r>
    </w:p>
  </w:endnote>
  <w:endnote w:type="continuationSeparator" w:id="0">
    <w:p w:rsidR="008B499B" w:rsidRDefault="008B499B" w:rsidP="008B4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0723403"/>
      <w:docPartObj>
        <w:docPartGallery w:val="Page Numbers (Bottom of Page)"/>
        <w:docPartUnique/>
      </w:docPartObj>
    </w:sdtPr>
    <w:sdtEndPr/>
    <w:sdtContent>
      <w:p w:rsidR="008B499B" w:rsidRDefault="008B499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AC9">
          <w:rPr>
            <w:noProof/>
          </w:rPr>
          <w:t>2</w:t>
        </w:r>
        <w:r>
          <w:fldChar w:fldCharType="end"/>
        </w:r>
      </w:p>
    </w:sdtContent>
  </w:sdt>
  <w:p w:rsidR="008B499B" w:rsidRDefault="008B499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9B" w:rsidRDefault="008B499B" w:rsidP="008B499B">
      <w:pPr>
        <w:spacing w:after="0" w:line="240" w:lineRule="auto"/>
      </w:pPr>
      <w:r>
        <w:separator/>
      </w:r>
    </w:p>
  </w:footnote>
  <w:footnote w:type="continuationSeparator" w:id="0">
    <w:p w:rsidR="008B499B" w:rsidRDefault="008B499B" w:rsidP="008B4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302"/>
    <w:multiLevelType w:val="hybridMultilevel"/>
    <w:tmpl w:val="6F4AE0BC"/>
    <w:lvl w:ilvl="0" w:tplc="D0F626E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63012"/>
    <w:multiLevelType w:val="hybridMultilevel"/>
    <w:tmpl w:val="7B50243C"/>
    <w:lvl w:ilvl="0" w:tplc="8E6E8F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C3965"/>
    <w:multiLevelType w:val="hybridMultilevel"/>
    <w:tmpl w:val="EB000E2C"/>
    <w:lvl w:ilvl="0" w:tplc="D0F626E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802B7"/>
    <w:multiLevelType w:val="hybridMultilevel"/>
    <w:tmpl w:val="A2F0388E"/>
    <w:lvl w:ilvl="0" w:tplc="D0F626E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C3443"/>
    <w:multiLevelType w:val="hybridMultilevel"/>
    <w:tmpl w:val="60A06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F56387"/>
    <w:multiLevelType w:val="hybridMultilevel"/>
    <w:tmpl w:val="1E54CC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1B6050"/>
    <w:multiLevelType w:val="hybridMultilevel"/>
    <w:tmpl w:val="6D6407A4"/>
    <w:lvl w:ilvl="0" w:tplc="8BB2B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B111E2"/>
    <w:multiLevelType w:val="hybridMultilevel"/>
    <w:tmpl w:val="97D2F04C"/>
    <w:lvl w:ilvl="0" w:tplc="8BB2B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840B6E"/>
    <w:multiLevelType w:val="hybridMultilevel"/>
    <w:tmpl w:val="04489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0511BBE"/>
    <w:multiLevelType w:val="hybridMultilevel"/>
    <w:tmpl w:val="7FD6B184"/>
    <w:lvl w:ilvl="0" w:tplc="2AAA0B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1CE"/>
    <w:rsid w:val="000355A9"/>
    <w:rsid w:val="000D5A5D"/>
    <w:rsid w:val="001A5A4A"/>
    <w:rsid w:val="001B790C"/>
    <w:rsid w:val="0021594E"/>
    <w:rsid w:val="00215DE2"/>
    <w:rsid w:val="00222950"/>
    <w:rsid w:val="00282612"/>
    <w:rsid w:val="00314B4C"/>
    <w:rsid w:val="00333FB7"/>
    <w:rsid w:val="003927C0"/>
    <w:rsid w:val="00412068"/>
    <w:rsid w:val="00417CB4"/>
    <w:rsid w:val="00446757"/>
    <w:rsid w:val="004D4338"/>
    <w:rsid w:val="00570A0D"/>
    <w:rsid w:val="00587955"/>
    <w:rsid w:val="00623F2F"/>
    <w:rsid w:val="0062563F"/>
    <w:rsid w:val="00641F7A"/>
    <w:rsid w:val="00696FAC"/>
    <w:rsid w:val="006A61A9"/>
    <w:rsid w:val="00706C16"/>
    <w:rsid w:val="007A6D3E"/>
    <w:rsid w:val="008809D3"/>
    <w:rsid w:val="00890751"/>
    <w:rsid w:val="008B499B"/>
    <w:rsid w:val="00932509"/>
    <w:rsid w:val="00983C1A"/>
    <w:rsid w:val="009C25A8"/>
    <w:rsid w:val="00A0082D"/>
    <w:rsid w:val="00A8264B"/>
    <w:rsid w:val="00BA1762"/>
    <w:rsid w:val="00C063F5"/>
    <w:rsid w:val="00C22599"/>
    <w:rsid w:val="00C34A99"/>
    <w:rsid w:val="00C65B5C"/>
    <w:rsid w:val="00C91C3F"/>
    <w:rsid w:val="00CA47E4"/>
    <w:rsid w:val="00CA659F"/>
    <w:rsid w:val="00CF01BB"/>
    <w:rsid w:val="00D7539E"/>
    <w:rsid w:val="00E53F97"/>
    <w:rsid w:val="00F56131"/>
    <w:rsid w:val="00F60E88"/>
    <w:rsid w:val="00F671CE"/>
    <w:rsid w:val="00F93C92"/>
    <w:rsid w:val="00FA6AC9"/>
    <w:rsid w:val="00FE3B4A"/>
    <w:rsid w:val="00FF0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1CE"/>
  </w:style>
  <w:style w:type="paragraph" w:styleId="1">
    <w:name w:val="heading 1"/>
    <w:basedOn w:val="a"/>
    <w:next w:val="a"/>
    <w:link w:val="10"/>
    <w:uiPriority w:val="99"/>
    <w:qFormat/>
    <w:rsid w:val="00417CB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1"/>
    <w:uiPriority w:val="99"/>
    <w:locked/>
    <w:rsid w:val="00F671CE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671CE"/>
    <w:pPr>
      <w:widowControl w:val="0"/>
      <w:shd w:val="clear" w:color="auto" w:fill="FFFFFF"/>
      <w:spacing w:after="0" w:line="240" w:lineRule="auto"/>
    </w:pPr>
  </w:style>
  <w:style w:type="character" w:customStyle="1" w:styleId="211pt">
    <w:name w:val="Основной текст (2) + 11 pt"/>
    <w:aliases w:val="Полужирный,Полужирный1"/>
    <w:rsid w:val="00F671CE"/>
    <w:rPr>
      <w:b/>
      <w:sz w:val="22"/>
      <w:shd w:val="clear" w:color="auto" w:fill="FFFFFF"/>
    </w:rPr>
  </w:style>
  <w:style w:type="character" w:customStyle="1" w:styleId="20">
    <w:name w:val="Основной текст (2)"/>
    <w:uiPriority w:val="99"/>
    <w:rsid w:val="00F671CE"/>
  </w:style>
  <w:style w:type="paragraph" w:styleId="a4">
    <w:name w:val="Balloon Text"/>
    <w:basedOn w:val="a"/>
    <w:link w:val="a5"/>
    <w:uiPriority w:val="99"/>
    <w:semiHidden/>
    <w:unhideWhenUsed/>
    <w:rsid w:val="00C06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3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96F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0">
    <w:name w:val="Основной текст (2) + 10"/>
    <w:aliases w:val="5 pt"/>
    <w:rsid w:val="00696FAC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417C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417C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rsid w:val="00417CB4"/>
    <w:rPr>
      <w:rFonts w:cs="Times New Roman"/>
      <w:color w:val="0000FF"/>
      <w:u w:val="single"/>
    </w:rPr>
  </w:style>
  <w:style w:type="character" w:customStyle="1" w:styleId="a8">
    <w:name w:val="Без интервала Знак"/>
    <w:link w:val="a9"/>
    <w:uiPriority w:val="1"/>
    <w:locked/>
    <w:rsid w:val="009C25A8"/>
    <w:rPr>
      <w:rFonts w:ascii="Times New Roman" w:hAnsi="Times New Roman" w:cs="Times New Roman"/>
      <w:sz w:val="24"/>
      <w:szCs w:val="24"/>
    </w:rPr>
  </w:style>
  <w:style w:type="paragraph" w:styleId="a9">
    <w:name w:val="No Spacing"/>
    <w:link w:val="a8"/>
    <w:uiPriority w:val="1"/>
    <w:qFormat/>
    <w:rsid w:val="009C25A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rsid w:val="00880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next w:val="aa"/>
    <w:qFormat/>
    <w:rsid w:val="00F561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b">
    <w:name w:val="header"/>
    <w:basedOn w:val="a"/>
    <w:link w:val="ac"/>
    <w:uiPriority w:val="99"/>
    <w:unhideWhenUsed/>
    <w:rsid w:val="008B4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499B"/>
  </w:style>
  <w:style w:type="paragraph" w:styleId="ad">
    <w:name w:val="footer"/>
    <w:basedOn w:val="a"/>
    <w:link w:val="ae"/>
    <w:uiPriority w:val="99"/>
    <w:unhideWhenUsed/>
    <w:rsid w:val="008B4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4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1CE"/>
  </w:style>
  <w:style w:type="paragraph" w:styleId="1">
    <w:name w:val="heading 1"/>
    <w:basedOn w:val="a"/>
    <w:next w:val="a"/>
    <w:link w:val="10"/>
    <w:uiPriority w:val="99"/>
    <w:qFormat/>
    <w:rsid w:val="00417CB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1"/>
    <w:uiPriority w:val="99"/>
    <w:locked/>
    <w:rsid w:val="00F671CE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671CE"/>
    <w:pPr>
      <w:widowControl w:val="0"/>
      <w:shd w:val="clear" w:color="auto" w:fill="FFFFFF"/>
      <w:spacing w:after="0" w:line="240" w:lineRule="auto"/>
    </w:pPr>
  </w:style>
  <w:style w:type="character" w:customStyle="1" w:styleId="211pt">
    <w:name w:val="Основной текст (2) + 11 pt"/>
    <w:aliases w:val="Полужирный,Полужирный1"/>
    <w:rsid w:val="00F671CE"/>
    <w:rPr>
      <w:b/>
      <w:sz w:val="22"/>
      <w:shd w:val="clear" w:color="auto" w:fill="FFFFFF"/>
    </w:rPr>
  </w:style>
  <w:style w:type="character" w:customStyle="1" w:styleId="20">
    <w:name w:val="Основной текст (2)"/>
    <w:uiPriority w:val="99"/>
    <w:rsid w:val="00F671CE"/>
  </w:style>
  <w:style w:type="paragraph" w:styleId="a4">
    <w:name w:val="Balloon Text"/>
    <w:basedOn w:val="a"/>
    <w:link w:val="a5"/>
    <w:uiPriority w:val="99"/>
    <w:semiHidden/>
    <w:unhideWhenUsed/>
    <w:rsid w:val="00C06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3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96F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0">
    <w:name w:val="Основной текст (2) + 10"/>
    <w:aliases w:val="5 pt"/>
    <w:rsid w:val="00696FAC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417C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417C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rsid w:val="00417CB4"/>
    <w:rPr>
      <w:rFonts w:cs="Times New Roman"/>
      <w:color w:val="0000FF"/>
      <w:u w:val="single"/>
    </w:rPr>
  </w:style>
  <w:style w:type="character" w:customStyle="1" w:styleId="a8">
    <w:name w:val="Без интервала Знак"/>
    <w:link w:val="a9"/>
    <w:uiPriority w:val="1"/>
    <w:locked/>
    <w:rsid w:val="009C25A8"/>
    <w:rPr>
      <w:rFonts w:ascii="Times New Roman" w:hAnsi="Times New Roman" w:cs="Times New Roman"/>
      <w:sz w:val="24"/>
      <w:szCs w:val="24"/>
    </w:rPr>
  </w:style>
  <w:style w:type="paragraph" w:styleId="a9">
    <w:name w:val="No Spacing"/>
    <w:link w:val="a8"/>
    <w:uiPriority w:val="1"/>
    <w:qFormat/>
    <w:rsid w:val="009C25A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rsid w:val="00880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next w:val="aa"/>
    <w:qFormat/>
    <w:rsid w:val="00F561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b">
    <w:name w:val="header"/>
    <w:basedOn w:val="a"/>
    <w:link w:val="ac"/>
    <w:uiPriority w:val="99"/>
    <w:unhideWhenUsed/>
    <w:rsid w:val="008B4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B499B"/>
  </w:style>
  <w:style w:type="paragraph" w:styleId="ad">
    <w:name w:val="footer"/>
    <w:basedOn w:val="a"/>
    <w:link w:val="ae"/>
    <w:uiPriority w:val="99"/>
    <w:unhideWhenUsed/>
    <w:rsid w:val="008B4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urait.ru/bcode/51179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18E0A-5579-4A5E-A50F-3978629D2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4870</Words>
  <Characters>27759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User</cp:lastModifiedBy>
  <cp:revision>4</cp:revision>
  <cp:lastPrinted>2025-09-16T05:51:00Z</cp:lastPrinted>
  <dcterms:created xsi:type="dcterms:W3CDTF">2025-09-15T12:09:00Z</dcterms:created>
  <dcterms:modified xsi:type="dcterms:W3CDTF">2025-09-23T05:16:00Z</dcterms:modified>
</cp:coreProperties>
</file>